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E" w:rsidRDefault="00480E9E" w:rsidP="00480E9E">
      <w:pPr>
        <w:jc w:val="both"/>
        <w:rPr>
          <w:b/>
          <w:sz w:val="20"/>
          <w:szCs w:val="20"/>
        </w:rPr>
      </w:pPr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D00578">
              <w:rPr>
                <w:b/>
                <w:sz w:val="20"/>
                <w:szCs w:val="20"/>
              </w:rPr>
              <w:t>88</w:t>
            </w:r>
          </w:p>
          <w:p w:rsidR="00480E9E" w:rsidRPr="008A07C9" w:rsidRDefault="00480E9E" w:rsidP="000B0FA7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00578">
              <w:rPr>
                <w:b/>
                <w:sz w:val="20"/>
                <w:szCs w:val="20"/>
              </w:rPr>
              <w:t>10.08.2017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C75618" w:rsidRDefault="00C75618" w:rsidP="00C75618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D00578" w:rsidRPr="008A07C9" w:rsidRDefault="00D00578" w:rsidP="00D0057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2A6E32" w:rsidRDefault="002A6E32" w:rsidP="002A6E32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D30167" w:rsidRPr="008A07C9" w:rsidRDefault="00D30167" w:rsidP="00D30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7B4B9A" w:rsidRDefault="007B4B9A" w:rsidP="00F64384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7B4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5602EB" w:rsidRDefault="005602EB" w:rsidP="00560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Pr="008A07C9">
              <w:rPr>
                <w:sz w:val="20"/>
                <w:szCs w:val="20"/>
              </w:rPr>
              <w:t>Dr. Havva Sert</w:t>
            </w:r>
            <w:r w:rsidR="000C56A7">
              <w:rPr>
                <w:sz w:val="20"/>
                <w:szCs w:val="20"/>
              </w:rPr>
              <w:t xml:space="preserve"> (İzinli)</w:t>
            </w:r>
          </w:p>
          <w:p w:rsidR="00D00578" w:rsidRDefault="00D00578" w:rsidP="00D005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  <w:r w:rsidR="000C56A7">
              <w:rPr>
                <w:sz w:val="20"/>
                <w:szCs w:val="20"/>
              </w:rPr>
              <w:t xml:space="preserve"> (</w:t>
            </w:r>
            <w:proofErr w:type="spellStart"/>
            <w:r w:rsidR="000C56A7">
              <w:rPr>
                <w:sz w:val="20"/>
                <w:szCs w:val="20"/>
              </w:rPr>
              <w:t>İznli</w:t>
            </w:r>
            <w:proofErr w:type="spellEnd"/>
            <w:r w:rsidR="000C56A7">
              <w:rPr>
                <w:sz w:val="20"/>
                <w:szCs w:val="20"/>
              </w:rPr>
              <w:t>)</w:t>
            </w:r>
          </w:p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C035EA" w:rsidRDefault="00571EBD" w:rsidP="00480E9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035EA" w:rsidRDefault="00C035EA" w:rsidP="00480E9E">
      <w:pPr>
        <w:jc w:val="both"/>
        <w:rPr>
          <w:sz w:val="20"/>
          <w:szCs w:val="20"/>
        </w:rPr>
      </w:pPr>
    </w:p>
    <w:p w:rsidR="00C035EA" w:rsidRDefault="00C035EA" w:rsidP="00480E9E">
      <w:pPr>
        <w:jc w:val="both"/>
        <w:rPr>
          <w:sz w:val="20"/>
          <w:szCs w:val="20"/>
        </w:rPr>
      </w:pPr>
    </w:p>
    <w:p w:rsidR="00896200" w:rsidRDefault="00571EBD" w:rsidP="00C035E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</w:t>
      </w:r>
      <w:r w:rsidR="000F1561">
        <w:rPr>
          <w:sz w:val="20"/>
          <w:szCs w:val="20"/>
        </w:rPr>
        <w:t>Müdür</w:t>
      </w:r>
      <w:r w:rsidR="00A316EF">
        <w:rPr>
          <w:sz w:val="20"/>
          <w:szCs w:val="20"/>
        </w:rPr>
        <w:t xml:space="preserve"> V.</w:t>
      </w:r>
      <w:r w:rsidR="00C75618">
        <w:rPr>
          <w:sz w:val="20"/>
          <w:szCs w:val="20"/>
        </w:rPr>
        <w:t xml:space="preserve"> Prof. Dr. Oğuz KARABAY</w:t>
      </w:r>
      <w:r>
        <w:rPr>
          <w:sz w:val="20"/>
          <w:szCs w:val="20"/>
        </w:rPr>
        <w:t xml:space="preserve"> başkanlığında toplana</w:t>
      </w:r>
      <w:r w:rsidR="00F87F64">
        <w:rPr>
          <w:sz w:val="20"/>
          <w:szCs w:val="20"/>
        </w:rPr>
        <w:t>rak gündemdeki maddeleri görüşmüş ve aşağıdak</w:t>
      </w:r>
      <w:r>
        <w:rPr>
          <w:sz w:val="20"/>
          <w:szCs w:val="20"/>
        </w:rPr>
        <w:t xml:space="preserve">i kararları almıştır. </w:t>
      </w:r>
    </w:p>
    <w:p w:rsidR="008816E6" w:rsidRDefault="008816E6" w:rsidP="008816E6">
      <w:pPr>
        <w:jc w:val="both"/>
        <w:rPr>
          <w:rFonts w:eastAsia="Calibri"/>
          <w:b/>
          <w:sz w:val="20"/>
          <w:szCs w:val="20"/>
        </w:rPr>
      </w:pPr>
    </w:p>
    <w:p w:rsidR="009028BD" w:rsidRDefault="009028BD" w:rsidP="00E3302E">
      <w:pPr>
        <w:jc w:val="both"/>
        <w:rPr>
          <w:b/>
          <w:sz w:val="20"/>
          <w:szCs w:val="20"/>
        </w:rPr>
      </w:pPr>
    </w:p>
    <w:p w:rsidR="009028BD" w:rsidRDefault="009028BD" w:rsidP="00E3302E">
      <w:pPr>
        <w:jc w:val="both"/>
        <w:rPr>
          <w:b/>
          <w:sz w:val="20"/>
          <w:szCs w:val="20"/>
        </w:rPr>
      </w:pPr>
    </w:p>
    <w:p w:rsidR="00E3302E" w:rsidRDefault="000F3A1D" w:rsidP="00E3302E">
      <w:pPr>
        <w:jc w:val="both"/>
        <w:rPr>
          <w:sz w:val="20"/>
          <w:szCs w:val="20"/>
        </w:rPr>
      </w:pPr>
      <w:r w:rsidRPr="00EF7A5A">
        <w:rPr>
          <w:b/>
          <w:sz w:val="20"/>
          <w:szCs w:val="20"/>
        </w:rPr>
        <w:t>01</w:t>
      </w:r>
      <w:r w:rsidR="009028BD">
        <w:rPr>
          <w:b/>
          <w:sz w:val="20"/>
          <w:szCs w:val="20"/>
        </w:rPr>
        <w:t>-</w:t>
      </w:r>
      <w:r w:rsidR="0088090D" w:rsidRPr="00ED5F77">
        <w:rPr>
          <w:sz w:val="20"/>
          <w:szCs w:val="20"/>
        </w:rPr>
        <w:t xml:space="preserve"> </w:t>
      </w:r>
      <w:r w:rsidR="00E3302E">
        <w:rPr>
          <w:sz w:val="20"/>
          <w:szCs w:val="20"/>
        </w:rPr>
        <w:t>Antrenörlük Eğitimi</w:t>
      </w:r>
      <w:r w:rsidR="00E3302E">
        <w:rPr>
          <w:b/>
          <w:sz w:val="20"/>
          <w:szCs w:val="20"/>
        </w:rPr>
        <w:t xml:space="preserve"> </w:t>
      </w:r>
      <w:r w:rsidR="00E3302E" w:rsidRPr="00E3302E">
        <w:rPr>
          <w:sz w:val="20"/>
          <w:szCs w:val="20"/>
        </w:rPr>
        <w:t>E</w:t>
      </w:r>
      <w:r w:rsidR="00E3302E">
        <w:rPr>
          <w:sz w:val="20"/>
          <w:szCs w:val="20"/>
        </w:rPr>
        <w:t>ABD Başkanlığının 02.08.2017 tarihli ve 302.14</w:t>
      </w:r>
      <w:r w:rsidR="009028BD">
        <w:rPr>
          <w:sz w:val="20"/>
          <w:szCs w:val="20"/>
        </w:rPr>
        <w:t>.0</w:t>
      </w:r>
      <w:r w:rsidR="00E3302E">
        <w:rPr>
          <w:sz w:val="20"/>
          <w:szCs w:val="20"/>
        </w:rPr>
        <w:t>2</w:t>
      </w:r>
      <w:r w:rsidR="00762E5E">
        <w:rPr>
          <w:sz w:val="20"/>
          <w:szCs w:val="20"/>
        </w:rPr>
        <w:t>-E.32181</w:t>
      </w:r>
      <w:r w:rsidR="00E3302E">
        <w:rPr>
          <w:sz w:val="20"/>
          <w:szCs w:val="20"/>
        </w:rPr>
        <w:t xml:space="preserve"> sayılı yazısı okundu.</w:t>
      </w:r>
    </w:p>
    <w:p w:rsidR="00E3302E" w:rsidRDefault="00E3302E" w:rsidP="00E3302E">
      <w:pPr>
        <w:jc w:val="both"/>
        <w:rPr>
          <w:sz w:val="20"/>
          <w:szCs w:val="20"/>
        </w:rPr>
      </w:pPr>
    </w:p>
    <w:p w:rsidR="00E3302E" w:rsidRDefault="00E3302E" w:rsidP="00E3302E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Antrenörlük Eğitimi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Anabilim Dalına 2017-2018 Eğitim Öğretim yılı Güz yarıyılında Yüksek Lisans programına kesin kayıt yaptıran öğrencilerin danışmanlarının aşağıdaki şekliyle kabulüne </w:t>
      </w:r>
      <w:r w:rsidRPr="002D3272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88090D" w:rsidRDefault="0088090D" w:rsidP="00E3302E">
      <w:pPr>
        <w:pStyle w:val="ListeParagraf"/>
        <w:ind w:left="17"/>
        <w:jc w:val="both"/>
        <w:rPr>
          <w:sz w:val="20"/>
          <w:szCs w:val="20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2941"/>
        <w:gridCol w:w="4185"/>
      </w:tblGrid>
      <w:tr w:rsidR="00E3302E" w:rsidRPr="006E661D" w:rsidTr="00B56DEB">
        <w:trPr>
          <w:trHeight w:val="51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3302E" w:rsidRPr="006E661D" w:rsidRDefault="00E3302E" w:rsidP="00B56DE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bookmarkStart w:id="0" w:name="RANGE!A1:E22"/>
            <w:r w:rsidRPr="006E661D">
              <w:rPr>
                <w:b/>
                <w:bCs/>
                <w:sz w:val="20"/>
                <w:szCs w:val="20"/>
                <w:lang w:eastAsia="en-US"/>
              </w:rPr>
              <w:t>2017</w:t>
            </w:r>
            <w:r w:rsidR="00B56DEB" w:rsidRPr="006E661D">
              <w:rPr>
                <w:b/>
                <w:bCs/>
                <w:sz w:val="20"/>
                <w:szCs w:val="20"/>
                <w:lang w:eastAsia="en-US"/>
              </w:rPr>
              <w:t>-2018</w:t>
            </w:r>
            <w:r w:rsidRPr="006E661D">
              <w:rPr>
                <w:b/>
                <w:bCs/>
                <w:sz w:val="20"/>
                <w:szCs w:val="20"/>
                <w:lang w:eastAsia="en-US"/>
              </w:rPr>
              <w:t xml:space="preserve"> EĞİTİM ÖĞRETİM YILI </w:t>
            </w:r>
            <w:r w:rsidR="00B56DEB" w:rsidRPr="006E661D">
              <w:rPr>
                <w:b/>
                <w:bCs/>
                <w:sz w:val="20"/>
                <w:szCs w:val="20"/>
                <w:lang w:eastAsia="en-US"/>
              </w:rPr>
              <w:t>GÜZ</w:t>
            </w:r>
            <w:r w:rsidRPr="006E661D">
              <w:rPr>
                <w:b/>
                <w:bCs/>
                <w:sz w:val="20"/>
                <w:szCs w:val="20"/>
                <w:lang w:eastAsia="en-US"/>
              </w:rPr>
              <w:t xml:space="preserve"> YARIYILI </w:t>
            </w:r>
            <w:r w:rsidR="00B56DEB" w:rsidRPr="006E661D">
              <w:rPr>
                <w:b/>
                <w:bCs/>
                <w:sz w:val="20"/>
                <w:szCs w:val="20"/>
                <w:lang w:eastAsia="en-US"/>
              </w:rPr>
              <w:t>ANTRENÖRLÜK EĞİTİMİ</w:t>
            </w:r>
            <w:r w:rsidRPr="006E661D">
              <w:rPr>
                <w:b/>
                <w:bCs/>
                <w:sz w:val="20"/>
                <w:szCs w:val="20"/>
                <w:lang w:eastAsia="en-US"/>
              </w:rPr>
              <w:t xml:space="preserve"> ANABİLİM DALI YÜKSEK LİSANS DANIŞMAN TERCİH LİSTESİ </w:t>
            </w:r>
            <w:bookmarkEnd w:id="0"/>
          </w:p>
        </w:tc>
      </w:tr>
      <w:tr w:rsidR="00E3302E" w:rsidRPr="006E661D" w:rsidTr="009028BD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02E" w:rsidRPr="006E661D" w:rsidRDefault="00E3302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E661D">
              <w:rPr>
                <w:b/>
                <w:bCs/>
                <w:sz w:val="20"/>
                <w:szCs w:val="20"/>
                <w:lang w:eastAsia="en-US"/>
              </w:rPr>
              <w:t>Öğrenci No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02E" w:rsidRPr="006E661D" w:rsidRDefault="00E3302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E661D">
              <w:rPr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02E" w:rsidRPr="006E661D" w:rsidRDefault="00E3302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E661D">
              <w:rPr>
                <w:b/>
                <w:bCs/>
                <w:sz w:val="20"/>
                <w:szCs w:val="20"/>
                <w:lang w:eastAsia="en-US"/>
              </w:rPr>
              <w:t>Danışman</w:t>
            </w:r>
          </w:p>
        </w:tc>
      </w:tr>
      <w:tr w:rsidR="00E3302E" w:rsidRPr="006E661D" w:rsidTr="009028BD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E3302E" w:rsidP="009028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color w:val="000000"/>
                <w:sz w:val="20"/>
                <w:szCs w:val="20"/>
              </w:rPr>
              <w:t>1740Y06001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B56DEB" w:rsidP="00B804BB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 xml:space="preserve">Mehmet Ender </w:t>
            </w:r>
            <w:r w:rsidR="00B804BB" w:rsidRPr="006E661D">
              <w:rPr>
                <w:color w:val="000000"/>
                <w:sz w:val="20"/>
                <w:szCs w:val="20"/>
              </w:rPr>
              <w:t>ÖRENÇ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8D5B34" w:rsidP="009028BD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Doç. Dr</w:t>
            </w:r>
            <w:r w:rsidR="00B56DEB" w:rsidRPr="006E661D">
              <w:rPr>
                <w:color w:val="000000"/>
                <w:sz w:val="20"/>
                <w:szCs w:val="20"/>
              </w:rPr>
              <w:t xml:space="preserve">. </w:t>
            </w:r>
            <w:r w:rsidR="00B46D09" w:rsidRPr="006E661D">
              <w:rPr>
                <w:color w:val="000000"/>
                <w:sz w:val="20"/>
                <w:szCs w:val="20"/>
              </w:rPr>
              <w:t xml:space="preserve">Gülten </w:t>
            </w:r>
            <w:r w:rsidR="00B56DEB" w:rsidRPr="006E661D">
              <w:rPr>
                <w:color w:val="000000"/>
                <w:sz w:val="20"/>
                <w:szCs w:val="20"/>
              </w:rPr>
              <w:t>HERGÜNER</w:t>
            </w:r>
          </w:p>
        </w:tc>
      </w:tr>
      <w:tr w:rsidR="00E3302E" w:rsidRPr="006E661D" w:rsidTr="009028BD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E3302E" w:rsidP="009028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color w:val="000000"/>
                <w:sz w:val="20"/>
                <w:szCs w:val="20"/>
              </w:rPr>
              <w:t>1740Y06002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B56DEB" w:rsidP="009028BD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İsmail ÇALDIRA</w:t>
            </w:r>
            <w:r w:rsidR="002D3272" w:rsidRPr="006E661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8D5B34" w:rsidP="009028BD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Yrd. Doç. Dr</w:t>
            </w:r>
            <w:r w:rsidR="00B56DEB" w:rsidRPr="006E661D">
              <w:rPr>
                <w:color w:val="000000"/>
                <w:sz w:val="20"/>
                <w:szCs w:val="20"/>
              </w:rPr>
              <w:t xml:space="preserve">. </w:t>
            </w:r>
            <w:r w:rsidR="00B46D09" w:rsidRPr="006E661D">
              <w:rPr>
                <w:color w:val="000000"/>
                <w:sz w:val="20"/>
                <w:szCs w:val="20"/>
              </w:rPr>
              <w:t>Murat</w:t>
            </w:r>
            <w:r w:rsidR="00B56DEB" w:rsidRPr="006E661D">
              <w:rPr>
                <w:color w:val="000000"/>
                <w:sz w:val="20"/>
                <w:szCs w:val="20"/>
              </w:rPr>
              <w:t xml:space="preserve"> ÇİLLİ</w:t>
            </w:r>
          </w:p>
        </w:tc>
      </w:tr>
      <w:tr w:rsidR="00E3302E" w:rsidRPr="006E661D" w:rsidTr="009028BD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E3302E" w:rsidP="009028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color w:val="000000"/>
                <w:sz w:val="20"/>
                <w:szCs w:val="20"/>
              </w:rPr>
              <w:t>1740Y06003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B56DEB" w:rsidP="009028BD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Serdar ÇELİKARSLAN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8D5B34" w:rsidP="009028BD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Yrd. Doç. Dr</w:t>
            </w:r>
            <w:r w:rsidR="00B56DEB" w:rsidRPr="006E661D">
              <w:rPr>
                <w:color w:val="000000"/>
                <w:sz w:val="20"/>
                <w:szCs w:val="20"/>
              </w:rPr>
              <w:t xml:space="preserve">. </w:t>
            </w:r>
            <w:r w:rsidR="00B46D09" w:rsidRPr="006E661D">
              <w:rPr>
                <w:color w:val="000000"/>
                <w:sz w:val="20"/>
                <w:szCs w:val="20"/>
              </w:rPr>
              <w:t xml:space="preserve">Murat </w:t>
            </w:r>
            <w:r w:rsidR="00B56DEB" w:rsidRPr="006E661D">
              <w:rPr>
                <w:color w:val="000000"/>
                <w:sz w:val="20"/>
                <w:szCs w:val="20"/>
              </w:rPr>
              <w:t>ÇİLLİ</w:t>
            </w:r>
          </w:p>
        </w:tc>
      </w:tr>
      <w:tr w:rsidR="00E3302E" w:rsidRPr="006E661D" w:rsidTr="009028BD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E3302E" w:rsidP="009028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color w:val="000000"/>
                <w:sz w:val="20"/>
                <w:szCs w:val="20"/>
              </w:rPr>
              <w:t>1740Y06004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B56DEB" w:rsidP="009028BD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Ayşenur TURGUT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8D5B34" w:rsidP="009028BD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Doç. Dr</w:t>
            </w:r>
            <w:r w:rsidR="00B56DEB" w:rsidRPr="006E661D">
              <w:rPr>
                <w:color w:val="000000"/>
                <w:sz w:val="20"/>
                <w:szCs w:val="20"/>
              </w:rPr>
              <w:t xml:space="preserve">. </w:t>
            </w:r>
            <w:r w:rsidR="00B46D09" w:rsidRPr="006E661D">
              <w:rPr>
                <w:color w:val="000000"/>
                <w:sz w:val="20"/>
                <w:szCs w:val="20"/>
              </w:rPr>
              <w:t xml:space="preserve">Ertuğrul </w:t>
            </w:r>
            <w:r w:rsidR="00B56DEB" w:rsidRPr="006E661D">
              <w:rPr>
                <w:color w:val="000000"/>
                <w:sz w:val="20"/>
                <w:szCs w:val="20"/>
              </w:rPr>
              <w:t>GELEN</w:t>
            </w:r>
          </w:p>
        </w:tc>
      </w:tr>
      <w:tr w:rsidR="00E3302E" w:rsidRPr="006E661D" w:rsidTr="009028BD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E3302E" w:rsidP="009028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color w:val="000000"/>
                <w:sz w:val="20"/>
                <w:szCs w:val="20"/>
              </w:rPr>
              <w:t>1740Y06005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B56DEB" w:rsidP="009028BD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Barış KANBAK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8D5B34" w:rsidP="009028BD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Yrd. Doç. Dr</w:t>
            </w:r>
            <w:r w:rsidR="00B56DEB" w:rsidRPr="006E661D">
              <w:rPr>
                <w:color w:val="000000"/>
                <w:sz w:val="20"/>
                <w:szCs w:val="20"/>
              </w:rPr>
              <w:t xml:space="preserve">. </w:t>
            </w:r>
            <w:r w:rsidR="00B46D09" w:rsidRPr="006E661D">
              <w:rPr>
                <w:color w:val="000000"/>
                <w:sz w:val="20"/>
                <w:szCs w:val="20"/>
              </w:rPr>
              <w:t xml:space="preserve">İpek </w:t>
            </w:r>
            <w:r w:rsidR="00B56DEB" w:rsidRPr="006E661D">
              <w:rPr>
                <w:color w:val="000000"/>
                <w:sz w:val="20"/>
                <w:szCs w:val="20"/>
              </w:rPr>
              <w:t>EROĞLU KOLAYİŞ</w:t>
            </w:r>
          </w:p>
        </w:tc>
      </w:tr>
      <w:tr w:rsidR="00E3302E" w:rsidRPr="006E661D" w:rsidTr="009028BD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E3302E" w:rsidP="009028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color w:val="000000"/>
                <w:sz w:val="20"/>
                <w:szCs w:val="20"/>
              </w:rPr>
              <w:t>1740Y06006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2F3412" w:rsidP="009028BD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Mahmut Sancar YETİŞ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8D5B34" w:rsidP="009028BD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Yrd. Doç. Dr</w:t>
            </w:r>
            <w:r w:rsidR="00B56DEB" w:rsidRPr="006E661D">
              <w:rPr>
                <w:color w:val="000000"/>
                <w:sz w:val="20"/>
                <w:szCs w:val="20"/>
              </w:rPr>
              <w:t xml:space="preserve">. </w:t>
            </w:r>
            <w:r w:rsidR="00B46D09" w:rsidRPr="006E661D">
              <w:rPr>
                <w:color w:val="000000"/>
                <w:sz w:val="20"/>
                <w:szCs w:val="20"/>
              </w:rPr>
              <w:t xml:space="preserve">İhsan </w:t>
            </w:r>
            <w:r w:rsidR="00B56DEB" w:rsidRPr="006E661D">
              <w:rPr>
                <w:color w:val="000000"/>
                <w:sz w:val="20"/>
                <w:szCs w:val="20"/>
              </w:rPr>
              <w:t>SARI</w:t>
            </w:r>
          </w:p>
        </w:tc>
      </w:tr>
      <w:tr w:rsidR="00E3302E" w:rsidRPr="006E661D" w:rsidTr="009028BD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E3302E" w:rsidP="009028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color w:val="000000"/>
                <w:sz w:val="20"/>
                <w:szCs w:val="20"/>
              </w:rPr>
              <w:t>1740Y06007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B56DEB" w:rsidP="009028BD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Yunus UZUN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8D5B34" w:rsidP="009028BD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Doç. Dr</w:t>
            </w:r>
            <w:r w:rsidR="00B56DEB" w:rsidRPr="006E661D">
              <w:rPr>
                <w:color w:val="000000"/>
                <w:sz w:val="20"/>
                <w:szCs w:val="20"/>
              </w:rPr>
              <w:t xml:space="preserve">. </w:t>
            </w:r>
            <w:r w:rsidR="00B46D09" w:rsidRPr="006E661D">
              <w:rPr>
                <w:color w:val="000000"/>
                <w:sz w:val="20"/>
                <w:szCs w:val="20"/>
              </w:rPr>
              <w:t xml:space="preserve">Çetin </w:t>
            </w:r>
            <w:r w:rsidR="00B56DEB" w:rsidRPr="006E661D">
              <w:rPr>
                <w:color w:val="000000"/>
                <w:sz w:val="20"/>
                <w:szCs w:val="20"/>
              </w:rPr>
              <w:t>YAMAN</w:t>
            </w:r>
          </w:p>
        </w:tc>
      </w:tr>
      <w:tr w:rsidR="00E3302E" w:rsidRPr="006E661D" w:rsidTr="009028BD">
        <w:trPr>
          <w:trHeight w:val="13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E3302E" w:rsidP="009028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color w:val="000000"/>
                <w:sz w:val="20"/>
                <w:szCs w:val="20"/>
              </w:rPr>
              <w:t>1740Y06008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2F3412" w:rsidP="009028BD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Murat UĞUZ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8D5B34" w:rsidP="009028BD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Doç. Dr</w:t>
            </w:r>
            <w:r w:rsidR="00B56DEB" w:rsidRPr="006E661D">
              <w:rPr>
                <w:color w:val="000000"/>
                <w:sz w:val="20"/>
                <w:szCs w:val="20"/>
              </w:rPr>
              <w:t xml:space="preserve">. </w:t>
            </w:r>
            <w:r w:rsidR="00B46D09" w:rsidRPr="006E661D">
              <w:rPr>
                <w:color w:val="000000"/>
                <w:sz w:val="20"/>
                <w:szCs w:val="20"/>
              </w:rPr>
              <w:t xml:space="preserve">Çetin </w:t>
            </w:r>
            <w:r w:rsidR="00B56DEB" w:rsidRPr="006E661D">
              <w:rPr>
                <w:color w:val="000000"/>
                <w:sz w:val="20"/>
                <w:szCs w:val="20"/>
              </w:rPr>
              <w:t>YAMAN</w:t>
            </w:r>
          </w:p>
        </w:tc>
      </w:tr>
      <w:tr w:rsidR="00E3302E" w:rsidRPr="006E661D" w:rsidTr="009028BD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E3302E" w:rsidP="009028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color w:val="000000"/>
                <w:sz w:val="20"/>
                <w:szCs w:val="20"/>
              </w:rPr>
              <w:t>1740Y06009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B56DEB" w:rsidP="009028BD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Kubilay PARILTI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8D5B34" w:rsidP="009028BD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Yrd. Doç. Dr</w:t>
            </w:r>
            <w:r w:rsidR="00B56DEB" w:rsidRPr="006E661D">
              <w:rPr>
                <w:color w:val="000000"/>
                <w:sz w:val="20"/>
                <w:szCs w:val="20"/>
              </w:rPr>
              <w:t xml:space="preserve">. </w:t>
            </w:r>
            <w:r w:rsidR="00B46D09" w:rsidRPr="006E661D">
              <w:rPr>
                <w:color w:val="000000"/>
                <w:sz w:val="20"/>
                <w:szCs w:val="20"/>
              </w:rPr>
              <w:t xml:space="preserve">İhsan </w:t>
            </w:r>
            <w:r w:rsidR="00B56DEB" w:rsidRPr="006E661D">
              <w:rPr>
                <w:color w:val="000000"/>
                <w:sz w:val="20"/>
                <w:szCs w:val="20"/>
              </w:rPr>
              <w:t>SARI</w:t>
            </w:r>
          </w:p>
        </w:tc>
      </w:tr>
      <w:tr w:rsidR="00E3302E" w:rsidRPr="006E661D" w:rsidTr="009028BD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E3302E" w:rsidP="009028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color w:val="000000"/>
                <w:sz w:val="20"/>
                <w:szCs w:val="20"/>
              </w:rPr>
              <w:t>1740Y06010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B56DEB" w:rsidP="009028BD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Mazhar AYDEMİR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8D5B34" w:rsidP="009028BD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Yrd. Doç. Dr</w:t>
            </w:r>
            <w:r w:rsidR="00B56DEB" w:rsidRPr="006E661D">
              <w:rPr>
                <w:color w:val="000000"/>
                <w:sz w:val="20"/>
                <w:szCs w:val="20"/>
              </w:rPr>
              <w:t xml:space="preserve">. </w:t>
            </w:r>
            <w:r w:rsidR="00B46D09" w:rsidRPr="006E661D">
              <w:rPr>
                <w:color w:val="000000"/>
                <w:sz w:val="20"/>
                <w:szCs w:val="20"/>
              </w:rPr>
              <w:t xml:space="preserve">İpek </w:t>
            </w:r>
            <w:r w:rsidR="00B56DEB" w:rsidRPr="006E661D">
              <w:rPr>
                <w:color w:val="000000"/>
                <w:sz w:val="20"/>
                <w:szCs w:val="20"/>
              </w:rPr>
              <w:t>EROĞLU KOLAYİŞ</w:t>
            </w:r>
          </w:p>
        </w:tc>
      </w:tr>
      <w:tr w:rsidR="00E3302E" w:rsidRPr="006E661D" w:rsidTr="009028BD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E3302E" w:rsidP="009028B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1740Y06011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B56DEB" w:rsidP="009028B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661D">
              <w:rPr>
                <w:color w:val="000000"/>
                <w:sz w:val="20"/>
                <w:szCs w:val="20"/>
              </w:rPr>
              <w:t>Ummuhan</w:t>
            </w:r>
            <w:proofErr w:type="spellEnd"/>
            <w:r w:rsidRPr="006E661D">
              <w:rPr>
                <w:color w:val="000000"/>
                <w:sz w:val="20"/>
                <w:szCs w:val="20"/>
              </w:rPr>
              <w:t xml:space="preserve"> BULUT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8D5B34" w:rsidP="009028BD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Doç. Dr</w:t>
            </w:r>
            <w:r w:rsidR="00B56DEB" w:rsidRPr="006E661D">
              <w:rPr>
                <w:color w:val="000000"/>
                <w:sz w:val="20"/>
                <w:szCs w:val="20"/>
              </w:rPr>
              <w:t xml:space="preserve">. </w:t>
            </w:r>
            <w:r w:rsidR="00B46D09" w:rsidRPr="006E661D">
              <w:rPr>
                <w:color w:val="000000"/>
                <w:sz w:val="20"/>
                <w:szCs w:val="20"/>
              </w:rPr>
              <w:t xml:space="preserve">Malik </w:t>
            </w:r>
            <w:r w:rsidR="00B56DEB" w:rsidRPr="006E661D">
              <w:rPr>
                <w:color w:val="000000"/>
                <w:sz w:val="20"/>
                <w:szCs w:val="20"/>
              </w:rPr>
              <w:t>BEYLEROĞLU</w:t>
            </w:r>
          </w:p>
        </w:tc>
      </w:tr>
      <w:tr w:rsidR="00E3302E" w:rsidRPr="006E661D" w:rsidTr="009028BD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E3302E" w:rsidP="009028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color w:val="000000"/>
                <w:sz w:val="20"/>
                <w:szCs w:val="20"/>
              </w:rPr>
              <w:t>1740Y06012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B56DEB" w:rsidP="009028BD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Büşra ADIGÜZEL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8D5B34" w:rsidP="009028BD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Doç. Dr</w:t>
            </w:r>
            <w:r w:rsidR="00B56DEB" w:rsidRPr="006E661D">
              <w:rPr>
                <w:color w:val="000000"/>
                <w:sz w:val="20"/>
                <w:szCs w:val="20"/>
              </w:rPr>
              <w:t xml:space="preserve">. </w:t>
            </w:r>
            <w:r w:rsidR="00B46D09" w:rsidRPr="006E661D">
              <w:rPr>
                <w:color w:val="000000"/>
                <w:sz w:val="20"/>
                <w:szCs w:val="20"/>
              </w:rPr>
              <w:t xml:space="preserve">Ertuğrul </w:t>
            </w:r>
            <w:r w:rsidR="00B56DEB" w:rsidRPr="006E661D">
              <w:rPr>
                <w:color w:val="000000"/>
                <w:sz w:val="20"/>
                <w:szCs w:val="20"/>
              </w:rPr>
              <w:t>GELEN</w:t>
            </w:r>
          </w:p>
        </w:tc>
      </w:tr>
      <w:tr w:rsidR="00E3302E" w:rsidRPr="006E661D" w:rsidTr="009028BD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E3302E" w:rsidP="009028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color w:val="000000"/>
                <w:sz w:val="20"/>
                <w:szCs w:val="20"/>
              </w:rPr>
              <w:t>1740Y06013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B56DEB" w:rsidP="009028BD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Barbaros DEMİRTAŞ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02E" w:rsidRPr="006E661D" w:rsidRDefault="008D5B34" w:rsidP="009028BD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Doç. Dr</w:t>
            </w:r>
            <w:r w:rsidR="00B56DEB" w:rsidRPr="006E661D">
              <w:rPr>
                <w:color w:val="000000"/>
                <w:sz w:val="20"/>
                <w:szCs w:val="20"/>
              </w:rPr>
              <w:t xml:space="preserve">. </w:t>
            </w:r>
            <w:r w:rsidR="00B46D09" w:rsidRPr="006E661D">
              <w:rPr>
                <w:color w:val="000000"/>
                <w:sz w:val="20"/>
                <w:szCs w:val="20"/>
              </w:rPr>
              <w:t xml:space="preserve">Malik </w:t>
            </w:r>
            <w:r w:rsidR="00B56DEB" w:rsidRPr="006E661D">
              <w:rPr>
                <w:color w:val="000000"/>
                <w:sz w:val="20"/>
                <w:szCs w:val="20"/>
              </w:rPr>
              <w:t>BEYLEROĞLU</w:t>
            </w:r>
          </w:p>
        </w:tc>
      </w:tr>
    </w:tbl>
    <w:p w:rsidR="00E3302E" w:rsidRDefault="00E3302E" w:rsidP="009028BD">
      <w:pPr>
        <w:pStyle w:val="ListeParagraf"/>
        <w:ind w:left="17"/>
        <w:rPr>
          <w:sz w:val="20"/>
          <w:szCs w:val="20"/>
        </w:rPr>
      </w:pPr>
    </w:p>
    <w:p w:rsidR="0088090D" w:rsidRDefault="0088090D" w:rsidP="009028BD">
      <w:pPr>
        <w:rPr>
          <w:bCs/>
          <w:sz w:val="20"/>
          <w:szCs w:val="20"/>
        </w:rPr>
      </w:pPr>
    </w:p>
    <w:p w:rsidR="009028BD" w:rsidRDefault="009028BD" w:rsidP="009028BD">
      <w:pPr>
        <w:jc w:val="both"/>
        <w:rPr>
          <w:b/>
          <w:sz w:val="20"/>
          <w:szCs w:val="20"/>
        </w:rPr>
      </w:pPr>
    </w:p>
    <w:p w:rsidR="009028BD" w:rsidRDefault="009028BD" w:rsidP="009028BD">
      <w:pPr>
        <w:jc w:val="both"/>
        <w:rPr>
          <w:b/>
          <w:sz w:val="20"/>
          <w:szCs w:val="20"/>
        </w:rPr>
      </w:pPr>
    </w:p>
    <w:p w:rsidR="009028BD" w:rsidRDefault="009028BD" w:rsidP="009028BD">
      <w:pPr>
        <w:jc w:val="both"/>
        <w:rPr>
          <w:b/>
          <w:sz w:val="20"/>
          <w:szCs w:val="20"/>
        </w:rPr>
      </w:pPr>
    </w:p>
    <w:p w:rsidR="009028BD" w:rsidRDefault="009028BD" w:rsidP="009028BD">
      <w:pPr>
        <w:jc w:val="both"/>
        <w:rPr>
          <w:b/>
          <w:sz w:val="20"/>
          <w:szCs w:val="20"/>
        </w:rPr>
      </w:pPr>
    </w:p>
    <w:p w:rsidR="009028BD" w:rsidRDefault="009028BD" w:rsidP="009028BD">
      <w:pPr>
        <w:jc w:val="both"/>
        <w:rPr>
          <w:b/>
          <w:sz w:val="20"/>
          <w:szCs w:val="20"/>
        </w:rPr>
      </w:pPr>
    </w:p>
    <w:p w:rsidR="009028BD" w:rsidRDefault="009028BD" w:rsidP="009028BD">
      <w:pPr>
        <w:jc w:val="both"/>
        <w:rPr>
          <w:b/>
          <w:sz w:val="20"/>
          <w:szCs w:val="20"/>
        </w:rPr>
      </w:pPr>
    </w:p>
    <w:p w:rsidR="009028BD" w:rsidRDefault="009028BD" w:rsidP="009028BD">
      <w:pPr>
        <w:jc w:val="both"/>
        <w:rPr>
          <w:b/>
          <w:sz w:val="20"/>
          <w:szCs w:val="20"/>
        </w:rPr>
      </w:pPr>
    </w:p>
    <w:p w:rsidR="009028BD" w:rsidRDefault="009028BD" w:rsidP="009028BD">
      <w:pPr>
        <w:jc w:val="both"/>
        <w:rPr>
          <w:b/>
          <w:sz w:val="20"/>
          <w:szCs w:val="20"/>
        </w:rPr>
      </w:pPr>
    </w:p>
    <w:p w:rsidR="009028BD" w:rsidRDefault="009028BD" w:rsidP="009028BD">
      <w:pPr>
        <w:jc w:val="both"/>
        <w:rPr>
          <w:b/>
          <w:sz w:val="20"/>
          <w:szCs w:val="20"/>
        </w:rPr>
      </w:pPr>
    </w:p>
    <w:p w:rsidR="009028BD" w:rsidRDefault="009028BD" w:rsidP="009028BD">
      <w:pPr>
        <w:jc w:val="both"/>
        <w:rPr>
          <w:b/>
          <w:sz w:val="20"/>
          <w:szCs w:val="20"/>
        </w:rPr>
      </w:pPr>
    </w:p>
    <w:p w:rsidR="009028BD" w:rsidRDefault="009028BD" w:rsidP="009028BD">
      <w:pPr>
        <w:jc w:val="both"/>
        <w:rPr>
          <w:b/>
          <w:sz w:val="20"/>
          <w:szCs w:val="20"/>
        </w:rPr>
      </w:pPr>
    </w:p>
    <w:p w:rsidR="009028BD" w:rsidRDefault="009028BD" w:rsidP="009028BD">
      <w:pPr>
        <w:jc w:val="both"/>
        <w:rPr>
          <w:b/>
          <w:sz w:val="20"/>
          <w:szCs w:val="20"/>
        </w:rPr>
      </w:pPr>
    </w:p>
    <w:p w:rsidR="009028BD" w:rsidRDefault="009028BD" w:rsidP="009028BD">
      <w:pPr>
        <w:jc w:val="both"/>
        <w:rPr>
          <w:b/>
          <w:sz w:val="20"/>
          <w:szCs w:val="20"/>
        </w:rPr>
      </w:pPr>
    </w:p>
    <w:p w:rsidR="009028BD" w:rsidRDefault="009028BD" w:rsidP="009028BD">
      <w:pPr>
        <w:jc w:val="both"/>
        <w:rPr>
          <w:b/>
          <w:sz w:val="20"/>
          <w:szCs w:val="20"/>
        </w:rPr>
      </w:pPr>
    </w:p>
    <w:p w:rsidR="009028BD" w:rsidRDefault="00EF7A5A" w:rsidP="009028BD">
      <w:pPr>
        <w:jc w:val="both"/>
        <w:rPr>
          <w:sz w:val="20"/>
          <w:szCs w:val="20"/>
        </w:rPr>
      </w:pPr>
      <w:r w:rsidRPr="00EF7A5A">
        <w:rPr>
          <w:b/>
          <w:sz w:val="20"/>
          <w:szCs w:val="20"/>
        </w:rPr>
        <w:lastRenderedPageBreak/>
        <w:t>02</w:t>
      </w:r>
      <w:r w:rsidR="009028BD">
        <w:rPr>
          <w:b/>
          <w:sz w:val="20"/>
          <w:szCs w:val="20"/>
        </w:rPr>
        <w:t xml:space="preserve">- </w:t>
      </w:r>
      <w:r w:rsidR="009028BD">
        <w:rPr>
          <w:sz w:val="20"/>
          <w:szCs w:val="20"/>
        </w:rPr>
        <w:t>Hemşirelik</w:t>
      </w:r>
      <w:r w:rsidR="009028BD">
        <w:rPr>
          <w:b/>
          <w:sz w:val="20"/>
          <w:szCs w:val="20"/>
        </w:rPr>
        <w:t xml:space="preserve"> </w:t>
      </w:r>
      <w:r w:rsidR="009028BD" w:rsidRPr="00E3302E">
        <w:rPr>
          <w:sz w:val="20"/>
          <w:szCs w:val="20"/>
        </w:rPr>
        <w:t>E</w:t>
      </w:r>
      <w:r w:rsidR="009028BD">
        <w:rPr>
          <w:sz w:val="20"/>
          <w:szCs w:val="20"/>
        </w:rPr>
        <w:t>ABD Başkanlığının 25.07.2017 tarihli ve 302.14.02</w:t>
      </w:r>
      <w:r w:rsidR="00762E5E">
        <w:rPr>
          <w:sz w:val="20"/>
          <w:szCs w:val="20"/>
        </w:rPr>
        <w:t>-E.30792</w:t>
      </w:r>
      <w:r w:rsidR="009028BD">
        <w:rPr>
          <w:sz w:val="20"/>
          <w:szCs w:val="20"/>
        </w:rPr>
        <w:t xml:space="preserve"> sayılı yazısı okundu.</w:t>
      </w:r>
    </w:p>
    <w:p w:rsidR="009028BD" w:rsidRDefault="009028BD" w:rsidP="009028BD">
      <w:pPr>
        <w:jc w:val="both"/>
        <w:rPr>
          <w:sz w:val="20"/>
          <w:szCs w:val="20"/>
        </w:rPr>
      </w:pPr>
    </w:p>
    <w:p w:rsidR="00B46D09" w:rsidRDefault="009028BD" w:rsidP="009028BD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Hemşirelik Anabilim Dalına 2017-2018 Eğitim Öğretim yılı Güz yarıyılında Yüksek Lisans ve Doktora programlarına kesin kayıt yaptıran öğrencilerin danışmanlarının aşağıdaki şekliyle kabulüne</w:t>
      </w:r>
    </w:p>
    <w:p w:rsidR="009028BD" w:rsidRDefault="009028BD" w:rsidP="009028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Pr="00B46D09">
        <w:rPr>
          <w:b/>
          <w:sz w:val="20"/>
          <w:szCs w:val="20"/>
          <w:u w:val="single"/>
        </w:rPr>
        <w:t>oy</w:t>
      </w:r>
      <w:proofErr w:type="gramEnd"/>
      <w:r w:rsidRPr="00B46D09">
        <w:rPr>
          <w:b/>
          <w:sz w:val="20"/>
          <w:szCs w:val="20"/>
          <w:u w:val="single"/>
        </w:rPr>
        <w:t xml:space="preserve"> birliği</w:t>
      </w:r>
      <w:r>
        <w:rPr>
          <w:sz w:val="20"/>
          <w:szCs w:val="20"/>
        </w:rPr>
        <w:t xml:space="preserve"> ile karar verildi.</w:t>
      </w:r>
    </w:p>
    <w:p w:rsidR="002165AC" w:rsidRDefault="002165AC" w:rsidP="00E3302E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2941"/>
        <w:gridCol w:w="4185"/>
      </w:tblGrid>
      <w:tr w:rsidR="009028BD" w:rsidRPr="006E661D" w:rsidTr="00384246">
        <w:trPr>
          <w:trHeight w:val="51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028BD" w:rsidRPr="006E661D" w:rsidRDefault="009028BD" w:rsidP="00435B7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E661D">
              <w:rPr>
                <w:b/>
                <w:bCs/>
                <w:sz w:val="20"/>
                <w:szCs w:val="20"/>
                <w:lang w:eastAsia="en-US"/>
              </w:rPr>
              <w:t xml:space="preserve">2017-2018 EĞİTİM ÖĞRETİM YILI GÜZ YARIYILI </w:t>
            </w:r>
            <w:r w:rsidR="00435B7A" w:rsidRPr="006E661D">
              <w:rPr>
                <w:b/>
                <w:bCs/>
                <w:sz w:val="20"/>
                <w:szCs w:val="20"/>
                <w:lang w:eastAsia="en-US"/>
              </w:rPr>
              <w:t>HEMŞİRELİK</w:t>
            </w:r>
            <w:r w:rsidRPr="006E661D">
              <w:rPr>
                <w:b/>
                <w:bCs/>
                <w:sz w:val="20"/>
                <w:szCs w:val="20"/>
                <w:lang w:eastAsia="en-US"/>
              </w:rPr>
              <w:t xml:space="preserve"> ANABİLİM DALI YÜKSEK LİSANS </w:t>
            </w:r>
            <w:r w:rsidR="00435B7A" w:rsidRPr="006E661D">
              <w:rPr>
                <w:b/>
                <w:bCs/>
                <w:sz w:val="20"/>
                <w:szCs w:val="20"/>
                <w:lang w:eastAsia="en-US"/>
              </w:rPr>
              <w:t xml:space="preserve">VE DOKTORA </w:t>
            </w:r>
            <w:r w:rsidRPr="006E661D">
              <w:rPr>
                <w:b/>
                <w:bCs/>
                <w:sz w:val="20"/>
                <w:szCs w:val="20"/>
                <w:lang w:eastAsia="en-US"/>
              </w:rPr>
              <w:t xml:space="preserve">DANIŞMAN TERCİH LİSTESİ </w:t>
            </w:r>
          </w:p>
        </w:tc>
      </w:tr>
      <w:tr w:rsidR="009028BD" w:rsidRPr="006E661D" w:rsidTr="00384246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8BD" w:rsidRPr="006E661D" w:rsidRDefault="009028BD" w:rsidP="0038424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E661D">
              <w:rPr>
                <w:b/>
                <w:bCs/>
                <w:sz w:val="20"/>
                <w:szCs w:val="20"/>
                <w:lang w:eastAsia="en-US"/>
              </w:rPr>
              <w:t>Öğrenci No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8BD" w:rsidRPr="006E661D" w:rsidRDefault="009028BD" w:rsidP="0038424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E661D">
              <w:rPr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8BD" w:rsidRPr="006E661D" w:rsidRDefault="009028BD" w:rsidP="0038424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E661D">
              <w:rPr>
                <w:b/>
                <w:bCs/>
                <w:sz w:val="20"/>
                <w:szCs w:val="20"/>
                <w:lang w:eastAsia="en-US"/>
              </w:rPr>
              <w:t>Danışman</w:t>
            </w:r>
          </w:p>
        </w:tc>
      </w:tr>
      <w:tr w:rsidR="009028BD" w:rsidRPr="006E661D" w:rsidTr="00384246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8BD" w:rsidRPr="006E661D" w:rsidRDefault="009028BD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D174001001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8BD" w:rsidRPr="006E661D" w:rsidRDefault="009028BD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Seçil EKİZ ERİM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8BD" w:rsidRPr="006E661D" w:rsidRDefault="009028BD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Prof. Dr. Nursan ÇINAR</w:t>
            </w:r>
          </w:p>
        </w:tc>
      </w:tr>
      <w:tr w:rsidR="009028BD" w:rsidRPr="006E661D" w:rsidTr="00384246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8BD" w:rsidRPr="006E661D" w:rsidRDefault="009028BD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D174001002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8BD" w:rsidRPr="006E661D" w:rsidRDefault="009028BD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Özge ERTÜRK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8BD" w:rsidRPr="006E661D" w:rsidRDefault="009028BD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Doç. Dr. Ayşe ÇEVİRME</w:t>
            </w:r>
          </w:p>
        </w:tc>
      </w:tr>
      <w:tr w:rsidR="009028BD" w:rsidRPr="006E661D" w:rsidTr="00384246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8BD" w:rsidRPr="006E661D" w:rsidRDefault="009028BD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Y174001001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8BD" w:rsidRPr="006E661D" w:rsidRDefault="00435B7A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Deniz ŞAHİN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B7A" w:rsidRPr="006E661D" w:rsidRDefault="00435B7A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Yrd. Doç. Dr. Gülgün DURAT</w:t>
            </w:r>
          </w:p>
        </w:tc>
      </w:tr>
      <w:tr w:rsidR="009028BD" w:rsidRPr="006E661D" w:rsidTr="00384246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8BD" w:rsidRPr="006E661D" w:rsidRDefault="00435B7A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Y174001002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8BD" w:rsidRPr="006E661D" w:rsidRDefault="00435B7A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Tuba DAĞ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8BD" w:rsidRPr="006E661D" w:rsidRDefault="00435B7A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Yrd. Doç. Dr. Gülgün DURAT</w:t>
            </w:r>
          </w:p>
        </w:tc>
      </w:tr>
      <w:tr w:rsidR="009028BD" w:rsidRPr="006E661D" w:rsidTr="00384246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8BD" w:rsidRPr="006E661D" w:rsidRDefault="00435B7A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Y174001003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8BD" w:rsidRPr="006E661D" w:rsidRDefault="00435B7A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Ecem ÖNER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8BD" w:rsidRPr="006E661D" w:rsidRDefault="00435B7A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Prof. Dr. Sevin ALTINKAYNAK</w:t>
            </w:r>
          </w:p>
        </w:tc>
      </w:tr>
      <w:tr w:rsidR="009028BD" w:rsidRPr="006E661D" w:rsidTr="00384246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8BD" w:rsidRPr="006E661D" w:rsidRDefault="00435B7A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Y174001004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8BD" w:rsidRPr="006E661D" w:rsidRDefault="00435B7A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Servet CİHAN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8BD" w:rsidRPr="006E661D" w:rsidRDefault="00435B7A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Yrd. Doç. Dr. Gülgün DURAT</w:t>
            </w:r>
          </w:p>
        </w:tc>
      </w:tr>
      <w:tr w:rsidR="009028BD" w:rsidRPr="006E661D" w:rsidTr="00384246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8BD" w:rsidRPr="006E661D" w:rsidRDefault="00435B7A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Y174001005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8BD" w:rsidRPr="006E661D" w:rsidRDefault="00435B7A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Yunus ŞİMŞEK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8BD" w:rsidRPr="006E661D" w:rsidRDefault="00435B7A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Doç. Dr. Yurdanur DİKMEN</w:t>
            </w:r>
          </w:p>
        </w:tc>
      </w:tr>
      <w:tr w:rsidR="009028BD" w:rsidRPr="006E661D" w:rsidTr="00384246">
        <w:trPr>
          <w:trHeight w:val="13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8BD" w:rsidRPr="006E661D" w:rsidRDefault="00435B7A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Y174001006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8BD" w:rsidRPr="006E661D" w:rsidRDefault="00435B7A" w:rsidP="0038424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661D">
              <w:rPr>
                <w:color w:val="000000"/>
                <w:sz w:val="20"/>
                <w:szCs w:val="20"/>
              </w:rPr>
              <w:t>Sefanur</w:t>
            </w:r>
            <w:proofErr w:type="spellEnd"/>
            <w:r w:rsidRPr="006E661D">
              <w:rPr>
                <w:color w:val="000000"/>
                <w:sz w:val="20"/>
                <w:szCs w:val="20"/>
              </w:rPr>
              <w:t xml:space="preserve"> SARI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8BD" w:rsidRPr="006E661D" w:rsidRDefault="00435B7A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Doç. Dr. Yurdanur DİKMEN</w:t>
            </w:r>
          </w:p>
        </w:tc>
      </w:tr>
      <w:tr w:rsidR="009028BD" w:rsidRPr="006E661D" w:rsidTr="00384246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8BD" w:rsidRPr="006E661D" w:rsidRDefault="00435B7A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Y174001007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8BD" w:rsidRPr="006E661D" w:rsidRDefault="00435B7A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Esra BABACAN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8BD" w:rsidRPr="006E661D" w:rsidRDefault="00435B7A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Doç. Dr. Yurdanur DİKMEN</w:t>
            </w:r>
          </w:p>
        </w:tc>
      </w:tr>
      <w:tr w:rsidR="009028BD" w:rsidRPr="006E661D" w:rsidTr="00384246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8BD" w:rsidRPr="006E661D" w:rsidRDefault="00435B7A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Y174001008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8BD" w:rsidRPr="006E661D" w:rsidRDefault="00435B7A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Koray TOPALOĞLU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8BD" w:rsidRPr="006E661D" w:rsidRDefault="00435B7A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Doç. Dr. Ayşe ÇEVİRME</w:t>
            </w:r>
          </w:p>
        </w:tc>
      </w:tr>
    </w:tbl>
    <w:p w:rsidR="009028BD" w:rsidRDefault="009028BD" w:rsidP="00E3302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028BD" w:rsidRDefault="009028BD" w:rsidP="00E3302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61E7F" w:rsidRDefault="00E61E7F" w:rsidP="00E3302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35B7A" w:rsidRDefault="005145E8" w:rsidP="00435B7A">
      <w:pPr>
        <w:jc w:val="both"/>
        <w:rPr>
          <w:sz w:val="20"/>
          <w:szCs w:val="20"/>
        </w:rPr>
      </w:pPr>
      <w:r w:rsidRPr="005145E8">
        <w:rPr>
          <w:b/>
          <w:sz w:val="20"/>
          <w:szCs w:val="20"/>
        </w:rPr>
        <w:t>0</w:t>
      </w:r>
      <w:r w:rsidR="00435B7A" w:rsidRPr="005145E8">
        <w:rPr>
          <w:b/>
          <w:sz w:val="20"/>
          <w:szCs w:val="20"/>
        </w:rPr>
        <w:t>3-</w:t>
      </w:r>
      <w:r w:rsidR="00435B7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35B7A">
        <w:rPr>
          <w:sz w:val="20"/>
          <w:szCs w:val="20"/>
        </w:rPr>
        <w:t>Tıbbi Mikrobiyoloji</w:t>
      </w:r>
      <w:r w:rsidR="00435B7A">
        <w:rPr>
          <w:b/>
          <w:sz w:val="20"/>
          <w:szCs w:val="20"/>
        </w:rPr>
        <w:t xml:space="preserve"> </w:t>
      </w:r>
      <w:r w:rsidR="00435B7A" w:rsidRPr="00E3302E">
        <w:rPr>
          <w:sz w:val="20"/>
          <w:szCs w:val="20"/>
        </w:rPr>
        <w:t>E</w:t>
      </w:r>
      <w:r w:rsidR="00762E5E">
        <w:rPr>
          <w:sz w:val="20"/>
          <w:szCs w:val="20"/>
        </w:rPr>
        <w:t>ABD Başkanlığının 28</w:t>
      </w:r>
      <w:r w:rsidR="00435B7A">
        <w:rPr>
          <w:sz w:val="20"/>
          <w:szCs w:val="20"/>
        </w:rPr>
        <w:t>.07.2017 tarihli ve 302.14.02</w:t>
      </w:r>
      <w:r w:rsidR="00762E5E">
        <w:rPr>
          <w:sz w:val="20"/>
          <w:szCs w:val="20"/>
        </w:rPr>
        <w:t>-E.31380</w:t>
      </w:r>
      <w:r w:rsidR="00435B7A">
        <w:rPr>
          <w:sz w:val="20"/>
          <w:szCs w:val="20"/>
        </w:rPr>
        <w:t xml:space="preserve"> sayılı yazısı okundu.</w:t>
      </w:r>
    </w:p>
    <w:p w:rsidR="00435B7A" w:rsidRDefault="00435B7A" w:rsidP="00435B7A">
      <w:pPr>
        <w:jc w:val="both"/>
        <w:rPr>
          <w:sz w:val="20"/>
          <w:szCs w:val="20"/>
        </w:rPr>
      </w:pPr>
    </w:p>
    <w:p w:rsidR="00435B7A" w:rsidRDefault="00435B7A" w:rsidP="00435B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Tıbbi Mikrobiyoloji Anabilim Dalına 2017-2018 Eğitim Öğretim yılı Güz yarıyılında Yüksek Lisans programına kesin kayıt yaptıran öğrencilerin danışmanlarının aşağıdaki şekliyle kabulüne </w:t>
      </w:r>
      <w:r w:rsidRPr="00B46D09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435B7A" w:rsidRDefault="00435B7A" w:rsidP="00435B7A">
      <w:pPr>
        <w:jc w:val="both"/>
        <w:rPr>
          <w:sz w:val="20"/>
          <w:szCs w:val="20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2941"/>
        <w:gridCol w:w="4185"/>
      </w:tblGrid>
      <w:tr w:rsidR="00435B7A" w:rsidRPr="006E661D" w:rsidTr="00384246">
        <w:trPr>
          <w:trHeight w:val="51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35B7A" w:rsidRPr="006E661D" w:rsidRDefault="00435B7A" w:rsidP="00435B7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E661D">
              <w:rPr>
                <w:b/>
                <w:bCs/>
                <w:sz w:val="20"/>
                <w:szCs w:val="20"/>
                <w:lang w:eastAsia="en-US"/>
              </w:rPr>
              <w:t xml:space="preserve">2017-2018 EĞİTİM ÖĞRETİM YILI GÜZ YARIYILI TIBBİ MİKROBİYOLOJİ ANABİLİM DALI YÜKSEK LİSANS DANIŞMAN TERCİH LİSTESİ </w:t>
            </w:r>
          </w:p>
        </w:tc>
      </w:tr>
      <w:tr w:rsidR="00435B7A" w:rsidRPr="006E661D" w:rsidTr="00384246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7A" w:rsidRPr="006E661D" w:rsidRDefault="00435B7A" w:rsidP="0038424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E661D">
              <w:rPr>
                <w:b/>
                <w:bCs/>
                <w:sz w:val="20"/>
                <w:szCs w:val="20"/>
                <w:lang w:eastAsia="en-US"/>
              </w:rPr>
              <w:t>Öğrenci No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7A" w:rsidRPr="006E661D" w:rsidRDefault="00435B7A" w:rsidP="0038424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E661D">
              <w:rPr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7A" w:rsidRPr="006E661D" w:rsidRDefault="00435B7A" w:rsidP="0038424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E661D">
              <w:rPr>
                <w:b/>
                <w:bCs/>
                <w:sz w:val="20"/>
                <w:szCs w:val="20"/>
                <w:lang w:eastAsia="en-US"/>
              </w:rPr>
              <w:t>Danışman</w:t>
            </w:r>
          </w:p>
        </w:tc>
      </w:tr>
      <w:tr w:rsidR="00435B7A" w:rsidRPr="006E661D" w:rsidTr="00384246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B7A" w:rsidRPr="006E661D" w:rsidRDefault="005D20BE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Y174008001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B7A" w:rsidRPr="006E661D" w:rsidRDefault="005D20BE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Yusuf DEMİRTAŞ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B7A" w:rsidRPr="006E661D" w:rsidRDefault="005D20BE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Doç. Dr. Mehmet KÖROĞLU</w:t>
            </w:r>
          </w:p>
        </w:tc>
      </w:tr>
      <w:tr w:rsidR="00435B7A" w:rsidRPr="006E661D" w:rsidTr="00384246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B7A" w:rsidRPr="006E661D" w:rsidRDefault="005D20BE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Y174008002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B7A" w:rsidRPr="006E661D" w:rsidRDefault="005D20BE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Şenol BOZKAYA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B7A" w:rsidRPr="006E661D" w:rsidRDefault="005D20BE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Prof. Dr. Mustafa ALTINDİŞ</w:t>
            </w:r>
          </w:p>
        </w:tc>
      </w:tr>
      <w:tr w:rsidR="00435B7A" w:rsidRPr="006E661D" w:rsidTr="00384246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B7A" w:rsidRPr="006E661D" w:rsidRDefault="005D20BE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Y174008003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B7A" w:rsidRPr="006E661D" w:rsidRDefault="005D20BE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Mihriban DEMİRTAŞ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B7A" w:rsidRPr="006E661D" w:rsidRDefault="005D20BE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Doç. Dr. Mehmet</w:t>
            </w:r>
            <w:r w:rsidR="00637E4F" w:rsidRPr="006E661D">
              <w:rPr>
                <w:color w:val="000000"/>
                <w:sz w:val="20"/>
                <w:szCs w:val="20"/>
              </w:rPr>
              <w:t xml:space="preserve"> </w:t>
            </w:r>
            <w:r w:rsidRPr="006E661D">
              <w:rPr>
                <w:color w:val="000000"/>
                <w:sz w:val="20"/>
                <w:szCs w:val="20"/>
              </w:rPr>
              <w:t>KÖROĞLU</w:t>
            </w:r>
          </w:p>
        </w:tc>
      </w:tr>
    </w:tbl>
    <w:p w:rsidR="00435B7A" w:rsidRDefault="00435B7A" w:rsidP="00435B7A">
      <w:pPr>
        <w:jc w:val="both"/>
        <w:rPr>
          <w:sz w:val="20"/>
          <w:szCs w:val="20"/>
        </w:rPr>
      </w:pPr>
    </w:p>
    <w:p w:rsidR="005D20BE" w:rsidRDefault="005D20BE" w:rsidP="00435B7A">
      <w:pPr>
        <w:jc w:val="both"/>
        <w:rPr>
          <w:sz w:val="20"/>
          <w:szCs w:val="20"/>
        </w:rPr>
      </w:pPr>
    </w:p>
    <w:p w:rsidR="00E61E7F" w:rsidRDefault="00E61E7F" w:rsidP="00435B7A">
      <w:pPr>
        <w:jc w:val="both"/>
        <w:rPr>
          <w:sz w:val="20"/>
          <w:szCs w:val="20"/>
        </w:rPr>
      </w:pPr>
    </w:p>
    <w:p w:rsidR="005D20BE" w:rsidRDefault="005145E8" w:rsidP="005D20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5D20BE" w:rsidRPr="005D20BE">
        <w:rPr>
          <w:b/>
          <w:sz w:val="20"/>
          <w:szCs w:val="20"/>
        </w:rPr>
        <w:t>4-</w:t>
      </w:r>
      <w:r w:rsidR="005D20BE">
        <w:rPr>
          <w:sz w:val="20"/>
          <w:szCs w:val="20"/>
        </w:rPr>
        <w:t xml:space="preserve"> Tıbbi Biyokimya</w:t>
      </w:r>
      <w:r w:rsidR="005D20BE">
        <w:rPr>
          <w:b/>
          <w:sz w:val="20"/>
          <w:szCs w:val="20"/>
        </w:rPr>
        <w:t xml:space="preserve"> </w:t>
      </w:r>
      <w:r w:rsidR="005D20BE" w:rsidRPr="00E3302E">
        <w:rPr>
          <w:sz w:val="20"/>
          <w:szCs w:val="20"/>
        </w:rPr>
        <w:t>E</w:t>
      </w:r>
      <w:r w:rsidR="005D20BE">
        <w:rPr>
          <w:sz w:val="20"/>
          <w:szCs w:val="20"/>
        </w:rPr>
        <w:t>ABD Başkanlığının 26.07.2017 tarihli ve 302.14.02</w:t>
      </w:r>
      <w:r w:rsidR="00762E5E">
        <w:rPr>
          <w:sz w:val="20"/>
          <w:szCs w:val="20"/>
        </w:rPr>
        <w:t>-E.31006</w:t>
      </w:r>
      <w:r w:rsidR="005D20BE">
        <w:rPr>
          <w:sz w:val="20"/>
          <w:szCs w:val="20"/>
        </w:rPr>
        <w:t xml:space="preserve"> sayılı yazısı okundu.</w:t>
      </w:r>
    </w:p>
    <w:p w:rsidR="005D20BE" w:rsidRDefault="005D20BE" w:rsidP="005D20BE">
      <w:pPr>
        <w:jc w:val="both"/>
        <w:rPr>
          <w:sz w:val="20"/>
          <w:szCs w:val="20"/>
        </w:rPr>
      </w:pPr>
    </w:p>
    <w:p w:rsidR="005D20BE" w:rsidRDefault="005D20BE" w:rsidP="005D20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Tıbbi Biyokimya Anabilim Dalına 2017-2018 Eğitim Öğretim yılı Güz yarıyılında Yüksek Lisans programına kesin kayıt yaptıran öğrencilerin danışmanlarının aşağıdaki şekliyle kabulüne </w:t>
      </w:r>
      <w:r w:rsidRPr="00B46D09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5D20BE" w:rsidRDefault="005D20BE" w:rsidP="005D20BE">
      <w:pPr>
        <w:jc w:val="both"/>
        <w:rPr>
          <w:sz w:val="20"/>
          <w:szCs w:val="20"/>
        </w:rPr>
      </w:pPr>
    </w:p>
    <w:tbl>
      <w:tblPr>
        <w:tblW w:w="85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"/>
        <w:gridCol w:w="2941"/>
        <w:gridCol w:w="4185"/>
      </w:tblGrid>
      <w:tr w:rsidR="005D20BE" w:rsidRPr="006E661D" w:rsidTr="005D20BE">
        <w:trPr>
          <w:trHeight w:val="510"/>
        </w:trPr>
        <w:tc>
          <w:tcPr>
            <w:tcW w:w="8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D20BE" w:rsidRPr="006E661D" w:rsidRDefault="005D20BE" w:rsidP="005D20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E661D">
              <w:rPr>
                <w:b/>
                <w:bCs/>
                <w:sz w:val="20"/>
                <w:szCs w:val="20"/>
                <w:lang w:eastAsia="en-US"/>
              </w:rPr>
              <w:t xml:space="preserve">2017-2018 EĞİTİM ÖĞRETİM YILI GÜZ YARIYILI TIBBİ BİYOKİMYA ANABİLİM DALI YÜKSEK LİSANS DANIŞMAN TERCİH LİSTESİ </w:t>
            </w:r>
          </w:p>
        </w:tc>
      </w:tr>
      <w:tr w:rsidR="005D20BE" w:rsidRPr="006E661D" w:rsidTr="005D20BE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0BE" w:rsidRPr="006E661D" w:rsidRDefault="005D20BE" w:rsidP="0038424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E661D">
              <w:rPr>
                <w:b/>
                <w:bCs/>
                <w:sz w:val="20"/>
                <w:szCs w:val="20"/>
                <w:lang w:eastAsia="en-US"/>
              </w:rPr>
              <w:t>Öğrenci No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0BE" w:rsidRPr="006E661D" w:rsidRDefault="005D20BE" w:rsidP="0038424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E661D">
              <w:rPr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0BE" w:rsidRPr="006E661D" w:rsidRDefault="005D20BE" w:rsidP="0038424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E661D">
              <w:rPr>
                <w:b/>
                <w:bCs/>
                <w:sz w:val="20"/>
                <w:szCs w:val="20"/>
                <w:lang w:eastAsia="en-US"/>
              </w:rPr>
              <w:t>Danışman</w:t>
            </w:r>
          </w:p>
        </w:tc>
      </w:tr>
      <w:tr w:rsidR="005D20BE" w:rsidRPr="006E661D" w:rsidTr="005D20BE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BE" w:rsidRPr="006E661D" w:rsidRDefault="005D20BE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Y1740013001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BE" w:rsidRPr="006E661D" w:rsidRDefault="00BF5C9F" w:rsidP="00BF5C9F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Zeynep ÖZMAN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BE" w:rsidRPr="006E661D" w:rsidRDefault="005D20BE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Yrd. Doç. Dr. Hayrullah YAZAR</w:t>
            </w:r>
          </w:p>
        </w:tc>
      </w:tr>
      <w:tr w:rsidR="005D20BE" w:rsidRPr="006E661D" w:rsidTr="005D20BE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BE" w:rsidRPr="006E661D" w:rsidRDefault="005D20BE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Y1740013002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BE" w:rsidRPr="006E661D" w:rsidRDefault="005D20BE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Yunus Emre ÖZTEN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BE" w:rsidRPr="006E661D" w:rsidRDefault="005D20BE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 xml:space="preserve">Doç. Dr. Fatma </w:t>
            </w:r>
            <w:proofErr w:type="spellStart"/>
            <w:r w:rsidRPr="006E661D">
              <w:rPr>
                <w:color w:val="000000"/>
                <w:sz w:val="20"/>
                <w:szCs w:val="20"/>
              </w:rPr>
              <w:t>Behice</w:t>
            </w:r>
            <w:proofErr w:type="spellEnd"/>
            <w:r w:rsidRPr="006E661D">
              <w:rPr>
                <w:color w:val="000000"/>
                <w:sz w:val="20"/>
                <w:szCs w:val="20"/>
              </w:rPr>
              <w:t xml:space="preserve"> CİNEMRE </w:t>
            </w:r>
          </w:p>
        </w:tc>
      </w:tr>
    </w:tbl>
    <w:p w:rsidR="005D20BE" w:rsidRDefault="005D20BE" w:rsidP="005D20BE">
      <w:pPr>
        <w:jc w:val="both"/>
        <w:rPr>
          <w:sz w:val="20"/>
          <w:szCs w:val="20"/>
        </w:rPr>
      </w:pPr>
    </w:p>
    <w:p w:rsidR="005D20BE" w:rsidRDefault="005D20BE" w:rsidP="005D20BE">
      <w:pPr>
        <w:jc w:val="both"/>
        <w:rPr>
          <w:sz w:val="20"/>
          <w:szCs w:val="20"/>
        </w:rPr>
      </w:pPr>
    </w:p>
    <w:p w:rsidR="00637E4F" w:rsidRDefault="00637E4F" w:rsidP="005D20BE">
      <w:pPr>
        <w:jc w:val="both"/>
        <w:rPr>
          <w:b/>
          <w:sz w:val="20"/>
          <w:szCs w:val="20"/>
        </w:rPr>
      </w:pPr>
    </w:p>
    <w:p w:rsidR="00637E4F" w:rsidRDefault="00637E4F" w:rsidP="005D20BE">
      <w:pPr>
        <w:jc w:val="both"/>
        <w:rPr>
          <w:b/>
          <w:sz w:val="20"/>
          <w:szCs w:val="20"/>
        </w:rPr>
      </w:pPr>
    </w:p>
    <w:p w:rsidR="00637E4F" w:rsidRDefault="00637E4F" w:rsidP="005D20BE">
      <w:pPr>
        <w:jc w:val="both"/>
        <w:rPr>
          <w:b/>
          <w:sz w:val="20"/>
          <w:szCs w:val="20"/>
        </w:rPr>
      </w:pPr>
    </w:p>
    <w:p w:rsidR="00637E4F" w:rsidRDefault="00637E4F" w:rsidP="005D20BE">
      <w:pPr>
        <w:jc w:val="both"/>
        <w:rPr>
          <w:b/>
          <w:sz w:val="20"/>
          <w:szCs w:val="20"/>
        </w:rPr>
      </w:pPr>
    </w:p>
    <w:p w:rsidR="00F741CF" w:rsidRDefault="00F741CF" w:rsidP="005D20BE">
      <w:pPr>
        <w:jc w:val="both"/>
        <w:rPr>
          <w:b/>
          <w:sz w:val="20"/>
          <w:szCs w:val="20"/>
        </w:rPr>
      </w:pPr>
    </w:p>
    <w:p w:rsidR="00F741CF" w:rsidRDefault="00F741CF" w:rsidP="005D20BE">
      <w:pPr>
        <w:jc w:val="both"/>
        <w:rPr>
          <w:b/>
          <w:sz w:val="20"/>
          <w:szCs w:val="20"/>
        </w:rPr>
      </w:pPr>
    </w:p>
    <w:p w:rsidR="00637E4F" w:rsidRDefault="00637E4F" w:rsidP="005D20BE">
      <w:pPr>
        <w:jc w:val="both"/>
        <w:rPr>
          <w:b/>
          <w:sz w:val="20"/>
          <w:szCs w:val="20"/>
        </w:rPr>
      </w:pPr>
    </w:p>
    <w:p w:rsidR="00637E4F" w:rsidRDefault="00637E4F" w:rsidP="005D20BE">
      <w:pPr>
        <w:jc w:val="both"/>
        <w:rPr>
          <w:b/>
          <w:sz w:val="20"/>
          <w:szCs w:val="20"/>
        </w:rPr>
      </w:pPr>
    </w:p>
    <w:p w:rsidR="00637E4F" w:rsidRDefault="00637E4F" w:rsidP="005D20BE">
      <w:pPr>
        <w:jc w:val="both"/>
        <w:rPr>
          <w:b/>
          <w:sz w:val="20"/>
          <w:szCs w:val="20"/>
        </w:rPr>
      </w:pPr>
    </w:p>
    <w:p w:rsidR="005D20BE" w:rsidRDefault="005145E8" w:rsidP="005D20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5D20BE" w:rsidRPr="005D20BE">
        <w:rPr>
          <w:b/>
          <w:sz w:val="20"/>
          <w:szCs w:val="20"/>
        </w:rPr>
        <w:t>5-</w:t>
      </w:r>
      <w:r w:rsidR="005D20BE">
        <w:rPr>
          <w:b/>
          <w:sz w:val="20"/>
          <w:szCs w:val="20"/>
        </w:rPr>
        <w:t xml:space="preserve"> </w:t>
      </w:r>
      <w:r w:rsidR="005D20BE">
        <w:rPr>
          <w:sz w:val="20"/>
          <w:szCs w:val="20"/>
        </w:rPr>
        <w:t>İş Sağlığı ve Güvenliği</w:t>
      </w:r>
      <w:r w:rsidR="005D20BE">
        <w:rPr>
          <w:b/>
          <w:sz w:val="20"/>
          <w:szCs w:val="20"/>
        </w:rPr>
        <w:t xml:space="preserve"> </w:t>
      </w:r>
      <w:r w:rsidR="005D20BE" w:rsidRPr="00E3302E">
        <w:rPr>
          <w:sz w:val="20"/>
          <w:szCs w:val="20"/>
        </w:rPr>
        <w:t>E</w:t>
      </w:r>
      <w:r w:rsidR="005D20BE">
        <w:rPr>
          <w:sz w:val="20"/>
          <w:szCs w:val="20"/>
        </w:rPr>
        <w:t>ABD Başkanlığının 25.07.2017 tarihli ve 302.14.02</w:t>
      </w:r>
      <w:r w:rsidR="00762E5E">
        <w:rPr>
          <w:sz w:val="20"/>
          <w:szCs w:val="20"/>
        </w:rPr>
        <w:t>-E.30927</w:t>
      </w:r>
      <w:r w:rsidR="005D20BE">
        <w:rPr>
          <w:sz w:val="20"/>
          <w:szCs w:val="20"/>
        </w:rPr>
        <w:t xml:space="preserve"> sayılı yazısı okundu.</w:t>
      </w:r>
    </w:p>
    <w:p w:rsidR="005D20BE" w:rsidRDefault="005D20BE" w:rsidP="005D20BE">
      <w:pPr>
        <w:jc w:val="both"/>
        <w:rPr>
          <w:sz w:val="20"/>
          <w:szCs w:val="20"/>
        </w:rPr>
      </w:pPr>
    </w:p>
    <w:p w:rsidR="005D20BE" w:rsidRDefault="00E61E7F" w:rsidP="005D20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5D20BE">
        <w:rPr>
          <w:sz w:val="20"/>
          <w:szCs w:val="20"/>
        </w:rPr>
        <w:t xml:space="preserve">İş Sağlığı ve Güvenliği Anabilim Dalına 2017-2018 Eğitim Öğretim yılı Güz yarıyılında Tezsiz Yüksek Lisans programına kesin kayıt yaptıran öğrencilerin proje yürütücülerinin aşağıdaki şekliyle kabulüne </w:t>
      </w:r>
      <w:r w:rsidR="005D20BE" w:rsidRPr="00B46D09">
        <w:rPr>
          <w:b/>
          <w:sz w:val="20"/>
          <w:szCs w:val="20"/>
          <w:u w:val="single"/>
        </w:rPr>
        <w:t>oy birliği</w:t>
      </w:r>
      <w:r w:rsidR="005D20BE">
        <w:rPr>
          <w:sz w:val="20"/>
          <w:szCs w:val="20"/>
        </w:rPr>
        <w:t xml:space="preserve"> ile karar verildi.</w:t>
      </w:r>
    </w:p>
    <w:p w:rsidR="005D20BE" w:rsidRDefault="005D20BE" w:rsidP="005D20BE">
      <w:pPr>
        <w:jc w:val="both"/>
        <w:rPr>
          <w:sz w:val="20"/>
          <w:szCs w:val="20"/>
        </w:rPr>
      </w:pPr>
    </w:p>
    <w:tbl>
      <w:tblPr>
        <w:tblW w:w="85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"/>
        <w:gridCol w:w="2941"/>
        <w:gridCol w:w="4185"/>
      </w:tblGrid>
      <w:tr w:rsidR="005D20BE" w:rsidRPr="006E661D" w:rsidTr="00384246">
        <w:trPr>
          <w:trHeight w:val="510"/>
        </w:trPr>
        <w:tc>
          <w:tcPr>
            <w:tcW w:w="8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D20BE" w:rsidRPr="006E661D" w:rsidRDefault="005D20BE" w:rsidP="005D20B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E661D">
              <w:rPr>
                <w:b/>
                <w:bCs/>
                <w:sz w:val="20"/>
                <w:szCs w:val="20"/>
                <w:lang w:eastAsia="en-US"/>
              </w:rPr>
              <w:t>2017-2018 EĞİTİM ÖĞRETİM YILI GÜZ YARIYILI İŞ SAĞL</w:t>
            </w:r>
            <w:r w:rsidR="000B515F" w:rsidRPr="006E661D">
              <w:rPr>
                <w:b/>
                <w:bCs/>
                <w:sz w:val="20"/>
                <w:szCs w:val="20"/>
                <w:lang w:eastAsia="en-US"/>
              </w:rPr>
              <w:t xml:space="preserve">IĞI VE GÜVENLİĞİ ANABİLİM DALI </w:t>
            </w:r>
            <w:r w:rsidRPr="006E661D">
              <w:rPr>
                <w:b/>
                <w:bCs/>
                <w:sz w:val="20"/>
                <w:szCs w:val="20"/>
                <w:lang w:eastAsia="en-US"/>
              </w:rPr>
              <w:t xml:space="preserve">TEZSİZ YÜKSEK LİSANS PROJE YÜRÜTÜCÜSÜ TERCİH LİSTESİ </w:t>
            </w:r>
          </w:p>
        </w:tc>
      </w:tr>
      <w:tr w:rsidR="005D20BE" w:rsidRPr="006E661D" w:rsidTr="00384246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0BE" w:rsidRPr="006E661D" w:rsidRDefault="005D20BE" w:rsidP="0038424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E661D">
              <w:rPr>
                <w:b/>
                <w:bCs/>
                <w:sz w:val="20"/>
                <w:szCs w:val="20"/>
                <w:lang w:eastAsia="en-US"/>
              </w:rPr>
              <w:t>Öğrenci No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0BE" w:rsidRPr="006E661D" w:rsidRDefault="005D20BE" w:rsidP="0038424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E661D">
              <w:rPr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0BE" w:rsidRPr="006E661D" w:rsidRDefault="005D20BE" w:rsidP="0038424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E661D">
              <w:rPr>
                <w:b/>
                <w:bCs/>
                <w:sz w:val="20"/>
                <w:szCs w:val="20"/>
                <w:lang w:eastAsia="en-US"/>
              </w:rPr>
              <w:t>Danışman</w:t>
            </w:r>
          </w:p>
        </w:tc>
      </w:tr>
      <w:tr w:rsidR="005D20BE" w:rsidRPr="006E661D" w:rsidTr="00384246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BE" w:rsidRPr="006E661D" w:rsidRDefault="00384246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T174012001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BE" w:rsidRPr="006E661D" w:rsidRDefault="00384246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Erol KARAMAN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BE" w:rsidRPr="006E661D" w:rsidRDefault="00384246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Yrd. Doç. Dr. Asude ATEŞ</w:t>
            </w:r>
          </w:p>
        </w:tc>
      </w:tr>
      <w:tr w:rsidR="00384246" w:rsidRPr="006E661D" w:rsidTr="00384246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T174012002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Havva YILDIZ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Yrd. Doç. Dr. Seher ARSLANKAYA</w:t>
            </w:r>
          </w:p>
        </w:tc>
      </w:tr>
      <w:tr w:rsidR="00384246" w:rsidRPr="006E661D" w:rsidTr="00384246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T174012003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Elif MAVİŞ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Yrd. Doç. Dr. Asude ATEŞ</w:t>
            </w:r>
          </w:p>
        </w:tc>
      </w:tr>
      <w:tr w:rsidR="00384246" w:rsidRPr="006E661D" w:rsidTr="00384246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T174012004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Yasin DURNA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Yrd. Doç. Dr. Tülay KORKUSUZ POLAT</w:t>
            </w:r>
          </w:p>
        </w:tc>
      </w:tr>
      <w:tr w:rsidR="00384246" w:rsidRPr="006E661D" w:rsidTr="00384246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T174012005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Elif YAYLA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Prof. Dr. Mustafa ARSLAN</w:t>
            </w:r>
          </w:p>
        </w:tc>
      </w:tr>
      <w:tr w:rsidR="00384246" w:rsidRPr="006E661D" w:rsidTr="00384246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T174012006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Sercan DOĞAN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Doç. Dr. Tuncay YILMAZ</w:t>
            </w:r>
          </w:p>
        </w:tc>
      </w:tr>
      <w:tr w:rsidR="00384246" w:rsidRPr="006E661D" w:rsidTr="00384246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T174012007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661D">
              <w:rPr>
                <w:color w:val="000000"/>
                <w:sz w:val="20"/>
                <w:szCs w:val="20"/>
              </w:rPr>
              <w:t>Nagihan</w:t>
            </w:r>
            <w:proofErr w:type="spellEnd"/>
            <w:r w:rsidRPr="006E661D">
              <w:rPr>
                <w:color w:val="000000"/>
                <w:sz w:val="20"/>
                <w:szCs w:val="20"/>
              </w:rPr>
              <w:t xml:space="preserve"> YILMAZ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Doç. Dr. Tuncay YILMAZ</w:t>
            </w:r>
          </w:p>
        </w:tc>
      </w:tr>
      <w:tr w:rsidR="00384246" w:rsidRPr="006E661D" w:rsidTr="00384246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T174012008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Erhan DEMİREL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Yrd. Doç. Dr. Fatih SÖNMEZ</w:t>
            </w:r>
          </w:p>
        </w:tc>
      </w:tr>
      <w:tr w:rsidR="00384246" w:rsidRPr="006E661D" w:rsidTr="00384246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T174012009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44472B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Ahmet</w:t>
            </w:r>
            <w:r w:rsidR="00384246" w:rsidRPr="006E661D">
              <w:rPr>
                <w:color w:val="000000"/>
                <w:sz w:val="20"/>
                <w:szCs w:val="20"/>
              </w:rPr>
              <w:t xml:space="preserve"> Kadir ÖZ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Prof. Dr. Hüseyin ÜNAL</w:t>
            </w:r>
          </w:p>
        </w:tc>
      </w:tr>
      <w:tr w:rsidR="00384246" w:rsidRPr="006E661D" w:rsidTr="00384246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T174012010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Hasan ŞATIR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Prof. Dr. Hüseyin ÜNAL</w:t>
            </w:r>
          </w:p>
        </w:tc>
      </w:tr>
      <w:tr w:rsidR="00384246" w:rsidRPr="006E661D" w:rsidTr="00384246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T174012011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Osman Onur AKYÜZ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Prof. Dr. Hüseyin ÜNAL</w:t>
            </w:r>
          </w:p>
        </w:tc>
      </w:tr>
      <w:tr w:rsidR="00384246" w:rsidRPr="006E661D" w:rsidTr="00384246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T174012012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Fatih KORKMAZ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Prof. Dr. Vahdet UÇAR</w:t>
            </w:r>
          </w:p>
        </w:tc>
      </w:tr>
      <w:tr w:rsidR="00384246" w:rsidRPr="006E661D" w:rsidTr="00384246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T174012013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 xml:space="preserve">Samet </w:t>
            </w:r>
            <w:proofErr w:type="gramStart"/>
            <w:r w:rsidRPr="006E661D">
              <w:rPr>
                <w:color w:val="000000"/>
                <w:sz w:val="20"/>
                <w:szCs w:val="20"/>
              </w:rPr>
              <w:t>BEKAR</w:t>
            </w:r>
            <w:proofErr w:type="gramEnd"/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Doç. Dr. Tuncay YILMAZ</w:t>
            </w:r>
          </w:p>
        </w:tc>
      </w:tr>
      <w:tr w:rsidR="00384246" w:rsidRPr="006E661D" w:rsidTr="00384246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T174012014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Ömer BAĞLAM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Yrd. Doç. Dr. Tülay KORKUSUZ POLAT</w:t>
            </w:r>
          </w:p>
        </w:tc>
      </w:tr>
      <w:tr w:rsidR="00384246" w:rsidRPr="006E661D" w:rsidTr="00384246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T174012015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661D">
              <w:rPr>
                <w:color w:val="000000"/>
                <w:sz w:val="20"/>
                <w:szCs w:val="20"/>
              </w:rPr>
              <w:t>Sümeyra</w:t>
            </w:r>
            <w:proofErr w:type="spellEnd"/>
            <w:r w:rsidRPr="006E661D">
              <w:rPr>
                <w:color w:val="000000"/>
                <w:sz w:val="20"/>
                <w:szCs w:val="20"/>
              </w:rPr>
              <w:t xml:space="preserve"> BATUR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Yrd. Doç. Dr. Tülay KORKUSUZ POLAT</w:t>
            </w:r>
          </w:p>
        </w:tc>
      </w:tr>
      <w:tr w:rsidR="00384246" w:rsidRPr="006E661D" w:rsidTr="00384246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T174012016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661D">
              <w:rPr>
                <w:color w:val="000000"/>
                <w:sz w:val="20"/>
                <w:szCs w:val="20"/>
              </w:rPr>
              <w:t>Sevdanur</w:t>
            </w:r>
            <w:proofErr w:type="spellEnd"/>
            <w:r w:rsidRPr="006E661D">
              <w:rPr>
                <w:color w:val="000000"/>
                <w:sz w:val="20"/>
                <w:szCs w:val="20"/>
              </w:rPr>
              <w:t xml:space="preserve"> ATEŞ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0B515F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Yrd. Doç. Dr. Seher ARSLANKAYA</w:t>
            </w:r>
          </w:p>
        </w:tc>
      </w:tr>
      <w:tr w:rsidR="00384246" w:rsidRPr="006E661D" w:rsidTr="00384246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T174012017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0B515F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Sebahattin ÖZKESER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0B515F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Prof. Dr. Mustafa KÜÇÜKİSLAMOĞLU</w:t>
            </w:r>
          </w:p>
        </w:tc>
      </w:tr>
      <w:tr w:rsidR="00384246" w:rsidRPr="006E661D" w:rsidTr="00384246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T174012018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0B515F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Soner BULUT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0B515F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Prof. Dr. Mustafa ARSLAN</w:t>
            </w:r>
          </w:p>
        </w:tc>
      </w:tr>
      <w:tr w:rsidR="00384246" w:rsidRPr="006E661D" w:rsidTr="00384246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T174012019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0B515F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Ceyda GEÇER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0B515F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Prof. Dr. Vahdet UÇAR</w:t>
            </w:r>
          </w:p>
        </w:tc>
      </w:tr>
      <w:tr w:rsidR="00384246" w:rsidRPr="006E661D" w:rsidTr="00384246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T174012020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0B515F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Yunus Emre KURT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0B515F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Prof. Dr. Mustafa ARSLAN</w:t>
            </w:r>
          </w:p>
        </w:tc>
      </w:tr>
      <w:tr w:rsidR="00384246" w:rsidRPr="006E661D" w:rsidTr="00384246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T174012021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0B515F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Mustafa UYSAL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0B515F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Prof. Dr. Vahdet UÇAR</w:t>
            </w:r>
          </w:p>
        </w:tc>
      </w:tr>
      <w:tr w:rsidR="00384246" w:rsidRPr="006E661D" w:rsidTr="00384246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T174012022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0B515F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Zübeyir YURTSEVER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0B515F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Prof. Dr. Mustafa KÜÇÜKİSLAMOĞLU</w:t>
            </w:r>
          </w:p>
        </w:tc>
      </w:tr>
      <w:tr w:rsidR="00384246" w:rsidRPr="006E661D" w:rsidTr="00384246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T174012023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0B515F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Çağdaş ÜNLÜ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0B515F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Yrd. Doç. Dr. Seher ARSLANKAYA</w:t>
            </w:r>
          </w:p>
        </w:tc>
      </w:tr>
      <w:tr w:rsidR="00384246" w:rsidRPr="006E661D" w:rsidTr="00384246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T174012024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0B515F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Gürsel ÇELİK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0B515F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Yrd. Doç. Dr. Fatih SÖNMEZ</w:t>
            </w:r>
          </w:p>
        </w:tc>
      </w:tr>
      <w:tr w:rsidR="00384246" w:rsidRPr="006E661D" w:rsidTr="00384246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T174012025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0B515F" w:rsidP="0038424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661D">
              <w:rPr>
                <w:color w:val="000000"/>
                <w:sz w:val="20"/>
                <w:szCs w:val="20"/>
              </w:rPr>
              <w:t>Mihraç</w:t>
            </w:r>
            <w:proofErr w:type="spellEnd"/>
            <w:r w:rsidRPr="006E66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61D">
              <w:rPr>
                <w:color w:val="000000"/>
                <w:sz w:val="20"/>
                <w:szCs w:val="20"/>
              </w:rPr>
              <w:t>Aytül</w:t>
            </w:r>
            <w:proofErr w:type="spellEnd"/>
            <w:r w:rsidRPr="006E661D">
              <w:rPr>
                <w:color w:val="000000"/>
                <w:sz w:val="20"/>
                <w:szCs w:val="20"/>
              </w:rPr>
              <w:t xml:space="preserve"> GÖL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0B515F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Yrd. Doç. Dr. Asude ATEŞ</w:t>
            </w:r>
          </w:p>
        </w:tc>
      </w:tr>
      <w:tr w:rsidR="00384246" w:rsidRPr="006E661D" w:rsidTr="00384246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T174012026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0B515F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Semra Nur ÇATALBAŞ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0B515F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Prof. Dr. Murat TEKER</w:t>
            </w:r>
          </w:p>
        </w:tc>
      </w:tr>
      <w:tr w:rsidR="00384246" w:rsidRPr="006E661D" w:rsidTr="00384246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T174012027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0B515F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Meltem ÇABUK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0B515F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Prof. Dr. Murat TEKER</w:t>
            </w:r>
          </w:p>
        </w:tc>
      </w:tr>
      <w:tr w:rsidR="00384246" w:rsidRPr="006E661D" w:rsidTr="00384246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T174012028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0B515F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Gizem Nur CESUR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0B515F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Prof. Dr. Murat TEKER</w:t>
            </w:r>
          </w:p>
        </w:tc>
      </w:tr>
      <w:tr w:rsidR="00384246" w:rsidRPr="006E661D" w:rsidTr="00384246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T174012029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0B515F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Yunus ERDOĞAN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0B515F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Yrd. Doç. Dr. Fatih SÖNMEZ</w:t>
            </w:r>
          </w:p>
        </w:tc>
      </w:tr>
      <w:tr w:rsidR="00384246" w:rsidRPr="006E661D" w:rsidTr="00384246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384246" w:rsidP="003842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661D">
              <w:rPr>
                <w:sz w:val="20"/>
                <w:szCs w:val="20"/>
                <w:lang w:eastAsia="en-US"/>
              </w:rPr>
              <w:t>T174012030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0B515F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Burak ÖNGİR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246" w:rsidRPr="006E661D" w:rsidRDefault="000B515F" w:rsidP="00384246">
            <w:pPr>
              <w:rPr>
                <w:color w:val="000000"/>
                <w:sz w:val="20"/>
                <w:szCs w:val="20"/>
              </w:rPr>
            </w:pPr>
            <w:r w:rsidRPr="006E661D">
              <w:rPr>
                <w:color w:val="000000"/>
                <w:sz w:val="20"/>
                <w:szCs w:val="20"/>
              </w:rPr>
              <w:t>Prof. Dr. Mustafa KÜÇÜKİSLAMOĞLU</w:t>
            </w:r>
          </w:p>
        </w:tc>
      </w:tr>
      <w:tr w:rsidR="00A162E4" w:rsidTr="00A162E4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2E4" w:rsidRDefault="00A162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1640T14007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2E4" w:rsidRDefault="00A162E4" w:rsidP="00A162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Esin DANÇ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2E4" w:rsidRDefault="00A162E4" w:rsidP="00A162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Dilek AYGİN</w:t>
            </w:r>
          </w:p>
        </w:tc>
      </w:tr>
    </w:tbl>
    <w:p w:rsidR="005D20BE" w:rsidRDefault="005D20BE" w:rsidP="005D20BE">
      <w:pPr>
        <w:jc w:val="both"/>
        <w:rPr>
          <w:b/>
          <w:sz w:val="20"/>
          <w:szCs w:val="20"/>
        </w:rPr>
      </w:pPr>
    </w:p>
    <w:p w:rsidR="00454A4A" w:rsidRDefault="00454A4A" w:rsidP="005D20BE">
      <w:pPr>
        <w:jc w:val="both"/>
        <w:rPr>
          <w:b/>
          <w:sz w:val="20"/>
          <w:szCs w:val="20"/>
        </w:rPr>
      </w:pPr>
    </w:p>
    <w:p w:rsidR="00E61E7F" w:rsidRDefault="00E61E7F" w:rsidP="005D20BE">
      <w:pPr>
        <w:jc w:val="both"/>
        <w:rPr>
          <w:b/>
          <w:sz w:val="20"/>
          <w:szCs w:val="20"/>
        </w:rPr>
      </w:pPr>
    </w:p>
    <w:p w:rsidR="00E61E7F" w:rsidRDefault="00E61E7F" w:rsidP="005D20BE">
      <w:pPr>
        <w:jc w:val="both"/>
        <w:rPr>
          <w:b/>
          <w:sz w:val="20"/>
          <w:szCs w:val="20"/>
        </w:rPr>
      </w:pPr>
    </w:p>
    <w:p w:rsidR="00E61E7F" w:rsidRDefault="00E61E7F" w:rsidP="005D20BE">
      <w:pPr>
        <w:jc w:val="both"/>
        <w:rPr>
          <w:b/>
          <w:sz w:val="20"/>
          <w:szCs w:val="20"/>
        </w:rPr>
      </w:pPr>
    </w:p>
    <w:p w:rsidR="00E61E7F" w:rsidRDefault="00E61E7F" w:rsidP="005D20BE">
      <w:pPr>
        <w:jc w:val="both"/>
        <w:rPr>
          <w:b/>
          <w:sz w:val="20"/>
          <w:szCs w:val="20"/>
        </w:rPr>
      </w:pPr>
    </w:p>
    <w:p w:rsidR="00E61E7F" w:rsidRDefault="00E61E7F" w:rsidP="005D20BE">
      <w:pPr>
        <w:jc w:val="both"/>
        <w:rPr>
          <w:b/>
          <w:sz w:val="20"/>
          <w:szCs w:val="20"/>
        </w:rPr>
      </w:pPr>
    </w:p>
    <w:p w:rsidR="00E61E7F" w:rsidRDefault="00E61E7F" w:rsidP="005D20BE">
      <w:pPr>
        <w:jc w:val="both"/>
        <w:rPr>
          <w:b/>
          <w:sz w:val="20"/>
          <w:szCs w:val="20"/>
        </w:rPr>
      </w:pPr>
    </w:p>
    <w:p w:rsidR="00E61E7F" w:rsidRDefault="00E61E7F" w:rsidP="005D20BE">
      <w:pPr>
        <w:jc w:val="both"/>
        <w:rPr>
          <w:b/>
          <w:sz w:val="20"/>
          <w:szCs w:val="20"/>
        </w:rPr>
      </w:pPr>
    </w:p>
    <w:p w:rsidR="00F741CF" w:rsidRDefault="00F741CF" w:rsidP="005D20BE">
      <w:pPr>
        <w:jc w:val="both"/>
        <w:rPr>
          <w:b/>
          <w:sz w:val="20"/>
          <w:szCs w:val="20"/>
        </w:rPr>
      </w:pPr>
    </w:p>
    <w:p w:rsidR="00F741CF" w:rsidRDefault="00F741CF" w:rsidP="005D20BE">
      <w:pPr>
        <w:jc w:val="both"/>
        <w:rPr>
          <w:b/>
          <w:sz w:val="20"/>
          <w:szCs w:val="20"/>
        </w:rPr>
      </w:pPr>
    </w:p>
    <w:p w:rsidR="00E61E7F" w:rsidRDefault="00E61E7F" w:rsidP="005D20BE">
      <w:pPr>
        <w:jc w:val="both"/>
        <w:rPr>
          <w:b/>
          <w:sz w:val="20"/>
          <w:szCs w:val="20"/>
        </w:rPr>
      </w:pPr>
    </w:p>
    <w:p w:rsidR="00E61E7F" w:rsidRDefault="00E61E7F" w:rsidP="005D20BE">
      <w:pPr>
        <w:jc w:val="both"/>
        <w:rPr>
          <w:b/>
          <w:sz w:val="20"/>
          <w:szCs w:val="20"/>
        </w:rPr>
      </w:pPr>
    </w:p>
    <w:p w:rsidR="00E61E7F" w:rsidRDefault="00E61E7F" w:rsidP="005D20BE">
      <w:pPr>
        <w:jc w:val="both"/>
        <w:rPr>
          <w:b/>
          <w:sz w:val="20"/>
          <w:szCs w:val="20"/>
        </w:rPr>
      </w:pPr>
    </w:p>
    <w:p w:rsidR="00E61E7F" w:rsidRDefault="00E61E7F" w:rsidP="005D20BE">
      <w:pPr>
        <w:jc w:val="both"/>
        <w:rPr>
          <w:b/>
          <w:sz w:val="20"/>
          <w:szCs w:val="20"/>
        </w:rPr>
      </w:pPr>
    </w:p>
    <w:p w:rsidR="00E61E7F" w:rsidRDefault="00E61E7F" w:rsidP="005D20BE">
      <w:pPr>
        <w:jc w:val="both"/>
        <w:rPr>
          <w:b/>
          <w:sz w:val="20"/>
          <w:szCs w:val="20"/>
        </w:rPr>
      </w:pPr>
    </w:p>
    <w:p w:rsidR="00454A4A" w:rsidRDefault="005145E8" w:rsidP="00454A4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454A4A">
        <w:rPr>
          <w:b/>
          <w:sz w:val="20"/>
          <w:szCs w:val="20"/>
        </w:rPr>
        <w:t xml:space="preserve">6- </w:t>
      </w:r>
      <w:r w:rsidR="00454A4A">
        <w:rPr>
          <w:sz w:val="20"/>
          <w:szCs w:val="20"/>
        </w:rPr>
        <w:t>Hemşirelik EABD Başkanlığının 27.07.2017 tarih ve 302.14.06-E.31152 sayılı yazısı ve ekleri okundu.</w:t>
      </w:r>
    </w:p>
    <w:p w:rsidR="00454A4A" w:rsidRDefault="00454A4A" w:rsidP="00454A4A">
      <w:pPr>
        <w:jc w:val="both"/>
        <w:rPr>
          <w:sz w:val="20"/>
          <w:szCs w:val="20"/>
        </w:rPr>
      </w:pPr>
    </w:p>
    <w:p w:rsidR="00454A4A" w:rsidRDefault="00454A4A" w:rsidP="00454A4A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Yapılan görüşmeler sonunda; ilgili Anabilim Dal</w:t>
      </w:r>
      <w:r w:rsidR="00762E5E">
        <w:rPr>
          <w:rFonts w:eastAsia="Calibri"/>
          <w:sz w:val="20"/>
          <w:szCs w:val="20"/>
        </w:rPr>
        <w:t>ı Başkanlığı ile danışmanının uygun görüşü</w:t>
      </w:r>
      <w:r>
        <w:rPr>
          <w:rFonts w:eastAsia="Calibri"/>
          <w:sz w:val="20"/>
          <w:szCs w:val="20"/>
        </w:rPr>
        <w:t xml:space="preserve"> de göz önünde bulundurularak, </w:t>
      </w:r>
      <w:r>
        <w:rPr>
          <w:rFonts w:eastAsia="Calibri"/>
          <w:b/>
          <w:sz w:val="20"/>
          <w:szCs w:val="20"/>
        </w:rPr>
        <w:t xml:space="preserve">yüksek lisans </w:t>
      </w:r>
      <w:r w:rsidR="00762E5E">
        <w:rPr>
          <w:rFonts w:eastAsia="Calibri"/>
          <w:sz w:val="20"/>
          <w:szCs w:val="20"/>
        </w:rPr>
        <w:t xml:space="preserve">programı öğrencisi </w:t>
      </w:r>
      <w:r w:rsidR="00762E5E" w:rsidRPr="00762E5E">
        <w:rPr>
          <w:rFonts w:eastAsia="Calibri"/>
          <w:b/>
          <w:sz w:val="20"/>
          <w:szCs w:val="20"/>
        </w:rPr>
        <w:t xml:space="preserve">Merve </w:t>
      </w:r>
      <w:proofErr w:type="spellStart"/>
      <w:r w:rsidR="00762E5E" w:rsidRPr="00762E5E">
        <w:rPr>
          <w:rFonts w:eastAsia="Calibri"/>
          <w:b/>
          <w:sz w:val="20"/>
          <w:szCs w:val="20"/>
        </w:rPr>
        <w:t>PEKTEMEK’in</w:t>
      </w:r>
      <w:proofErr w:type="spellEnd"/>
      <w:r>
        <w:rPr>
          <w:rFonts w:eastAsia="Calibri"/>
          <w:sz w:val="20"/>
          <w:szCs w:val="20"/>
        </w:rPr>
        <w:t xml:space="preserve"> </w:t>
      </w:r>
      <w:r w:rsidR="00762E5E">
        <w:rPr>
          <w:rFonts w:eastAsia="Calibri"/>
          <w:b/>
          <w:sz w:val="20"/>
          <w:szCs w:val="20"/>
        </w:rPr>
        <w:t>tez önerisinin etik kurulundan izin alınmak kaydıyla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aşağıdaki şekliyle kabulüne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454A4A" w:rsidRPr="005D20BE" w:rsidRDefault="00454A4A" w:rsidP="005D20BE">
      <w:pPr>
        <w:jc w:val="both"/>
        <w:rPr>
          <w:b/>
          <w:sz w:val="20"/>
          <w:szCs w:val="20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235"/>
        <w:gridCol w:w="1871"/>
        <w:gridCol w:w="2523"/>
        <w:gridCol w:w="3118"/>
      </w:tblGrid>
      <w:tr w:rsidR="00454A4A" w:rsidTr="00454A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4A" w:rsidRDefault="00454A4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4A" w:rsidRDefault="00454A4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4A" w:rsidRDefault="00454A4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4A" w:rsidRDefault="00454A4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Adı</w:t>
            </w:r>
          </w:p>
        </w:tc>
      </w:tr>
      <w:tr w:rsidR="00454A4A" w:rsidTr="00454A4A">
        <w:trPr>
          <w:trHeight w:val="100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4A" w:rsidRDefault="00454A4A" w:rsidP="00454A4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454A4A" w:rsidRDefault="00454A4A" w:rsidP="00454A4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Merve PEKTEMEK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4A" w:rsidRDefault="00454A4A" w:rsidP="00454A4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454A4A" w:rsidRDefault="00454A4A" w:rsidP="00454A4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Hemşirelik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4A" w:rsidRDefault="00454A4A" w:rsidP="00454A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4A4A" w:rsidRDefault="00454A4A" w:rsidP="00A360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Dilek AYGİN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4A" w:rsidRDefault="00454A4A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Herni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="005145E8">
              <w:rPr>
                <w:sz w:val="20"/>
                <w:szCs w:val="20"/>
                <w:lang w:eastAsia="en-US"/>
              </w:rPr>
              <w:t xml:space="preserve">Ameliyatı Geçiren Hastaların </w:t>
            </w:r>
            <w:proofErr w:type="spellStart"/>
            <w:r w:rsidR="005145E8">
              <w:rPr>
                <w:sz w:val="20"/>
                <w:szCs w:val="20"/>
                <w:lang w:eastAsia="en-US"/>
              </w:rPr>
              <w:t>Konstipasyon</w:t>
            </w:r>
            <w:proofErr w:type="spellEnd"/>
            <w:r w:rsidR="005145E8">
              <w:rPr>
                <w:sz w:val="20"/>
                <w:szCs w:val="20"/>
                <w:lang w:eastAsia="en-US"/>
              </w:rPr>
              <w:t xml:space="preserve"> Risk Durumlarının ve Yaşam Kalitelerinin Değerlendirilmesi</w:t>
            </w:r>
          </w:p>
        </w:tc>
      </w:tr>
    </w:tbl>
    <w:p w:rsidR="00454A4A" w:rsidRDefault="00454A4A" w:rsidP="00435B7A">
      <w:pPr>
        <w:jc w:val="both"/>
        <w:rPr>
          <w:b/>
          <w:sz w:val="20"/>
          <w:szCs w:val="20"/>
        </w:rPr>
      </w:pPr>
    </w:p>
    <w:p w:rsidR="00A360F5" w:rsidRDefault="00A360F5" w:rsidP="00435B7A">
      <w:pPr>
        <w:jc w:val="both"/>
        <w:rPr>
          <w:b/>
          <w:sz w:val="20"/>
          <w:szCs w:val="20"/>
        </w:rPr>
      </w:pPr>
    </w:p>
    <w:p w:rsidR="00E61E7F" w:rsidRDefault="00E61E7F" w:rsidP="00435B7A">
      <w:pPr>
        <w:jc w:val="both"/>
        <w:rPr>
          <w:b/>
          <w:sz w:val="20"/>
          <w:szCs w:val="20"/>
        </w:rPr>
      </w:pPr>
    </w:p>
    <w:p w:rsidR="005E211A" w:rsidRDefault="005E211A" w:rsidP="005E211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7- </w:t>
      </w:r>
      <w:r>
        <w:rPr>
          <w:sz w:val="20"/>
          <w:szCs w:val="20"/>
        </w:rPr>
        <w:t>Hemşirelik EABD Başkanlığının 28.07.2017 tarih ve 302.14.04-E.31491 sayılı yazısı ve ekleri okundu.</w:t>
      </w:r>
    </w:p>
    <w:p w:rsidR="005E211A" w:rsidRDefault="005E211A" w:rsidP="005E211A">
      <w:pPr>
        <w:jc w:val="both"/>
        <w:rPr>
          <w:sz w:val="20"/>
          <w:szCs w:val="20"/>
        </w:rPr>
      </w:pPr>
    </w:p>
    <w:p w:rsidR="005E211A" w:rsidRDefault="005E211A" w:rsidP="005E211A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öğrencisi </w:t>
      </w:r>
      <w:r>
        <w:rPr>
          <w:rFonts w:eastAsia="Calibri"/>
          <w:b/>
          <w:sz w:val="20"/>
          <w:szCs w:val="20"/>
        </w:rPr>
        <w:t xml:space="preserve">Özge </w:t>
      </w:r>
      <w:proofErr w:type="spellStart"/>
      <w:r>
        <w:rPr>
          <w:rFonts w:eastAsia="Calibri"/>
          <w:b/>
          <w:sz w:val="20"/>
          <w:szCs w:val="20"/>
        </w:rPr>
        <w:t>YAMAN’ın</w:t>
      </w:r>
      <w:proofErr w:type="spellEnd"/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 xml:space="preserve">tez önerisinin etik kurulundan izin alınmak kaydıyla </w:t>
      </w:r>
      <w:r>
        <w:rPr>
          <w:rFonts w:eastAsia="Calibri"/>
          <w:sz w:val="20"/>
          <w:szCs w:val="20"/>
        </w:rPr>
        <w:t xml:space="preserve">aşağıdaki şekliyle kabulüne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5E211A" w:rsidRPr="005D20BE" w:rsidRDefault="005E211A" w:rsidP="005E211A">
      <w:pPr>
        <w:jc w:val="both"/>
        <w:rPr>
          <w:b/>
          <w:sz w:val="20"/>
          <w:szCs w:val="20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235"/>
        <w:gridCol w:w="1871"/>
        <w:gridCol w:w="2523"/>
        <w:gridCol w:w="3118"/>
      </w:tblGrid>
      <w:tr w:rsidR="005E211A" w:rsidTr="006509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1A" w:rsidRDefault="005E211A" w:rsidP="0065091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1A" w:rsidRDefault="005E211A" w:rsidP="0065091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1A" w:rsidRDefault="005E211A" w:rsidP="0065091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1A" w:rsidRDefault="005E211A" w:rsidP="0065091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Adı</w:t>
            </w:r>
          </w:p>
        </w:tc>
      </w:tr>
      <w:tr w:rsidR="005E211A" w:rsidTr="00650917">
        <w:trPr>
          <w:trHeight w:val="100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1A" w:rsidRDefault="005E211A" w:rsidP="00650917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5E211A" w:rsidRDefault="005E211A" w:rsidP="00650917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5E211A" w:rsidRDefault="005E211A" w:rsidP="0065091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Özge YAMAN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1A" w:rsidRDefault="005E211A" w:rsidP="00650917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5E211A" w:rsidRDefault="005E211A" w:rsidP="00650917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5E211A" w:rsidRDefault="005E211A" w:rsidP="0065091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Hemşirelik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1A" w:rsidRDefault="005E211A" w:rsidP="00650917">
            <w:pPr>
              <w:rPr>
                <w:sz w:val="20"/>
                <w:szCs w:val="20"/>
                <w:lang w:eastAsia="en-US"/>
              </w:rPr>
            </w:pPr>
          </w:p>
          <w:p w:rsidR="005E211A" w:rsidRDefault="005E211A" w:rsidP="00650917">
            <w:pPr>
              <w:rPr>
                <w:sz w:val="20"/>
                <w:szCs w:val="20"/>
                <w:lang w:eastAsia="en-US"/>
              </w:rPr>
            </w:pPr>
          </w:p>
          <w:p w:rsidR="005E211A" w:rsidRDefault="005E211A" w:rsidP="006509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Dilek AYGİN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1A" w:rsidRDefault="005E211A" w:rsidP="006509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Açık </w:t>
            </w:r>
            <w:r w:rsidR="005145E8">
              <w:rPr>
                <w:sz w:val="20"/>
                <w:szCs w:val="20"/>
                <w:lang w:eastAsia="en-US"/>
              </w:rPr>
              <w:t xml:space="preserve">Kalp Ameliyatı Öncesi Hastaların Kaygı Düzeylerinin Ameliyat Sonrası Ağrı, </w:t>
            </w:r>
            <w:proofErr w:type="spellStart"/>
            <w:r w:rsidR="005145E8">
              <w:rPr>
                <w:sz w:val="20"/>
                <w:szCs w:val="20"/>
                <w:lang w:eastAsia="en-US"/>
              </w:rPr>
              <w:t>Dispne</w:t>
            </w:r>
            <w:proofErr w:type="spellEnd"/>
            <w:r w:rsidR="005145E8">
              <w:rPr>
                <w:sz w:val="20"/>
                <w:szCs w:val="20"/>
                <w:lang w:eastAsia="en-US"/>
              </w:rPr>
              <w:t>, Bulantı-Kusma ve Tedaviye Uyuma Etkisinin Değerlendirilmesi.</w:t>
            </w:r>
          </w:p>
        </w:tc>
      </w:tr>
    </w:tbl>
    <w:p w:rsidR="005E211A" w:rsidRDefault="005E211A" w:rsidP="005E211A">
      <w:pPr>
        <w:jc w:val="both"/>
        <w:rPr>
          <w:b/>
          <w:sz w:val="20"/>
          <w:szCs w:val="20"/>
        </w:rPr>
      </w:pPr>
    </w:p>
    <w:p w:rsidR="005E211A" w:rsidRDefault="005E211A" w:rsidP="005E211A">
      <w:pPr>
        <w:jc w:val="both"/>
        <w:rPr>
          <w:b/>
          <w:sz w:val="20"/>
          <w:szCs w:val="20"/>
        </w:rPr>
      </w:pPr>
    </w:p>
    <w:p w:rsidR="005E211A" w:rsidRDefault="005E211A" w:rsidP="005E211A">
      <w:pPr>
        <w:jc w:val="both"/>
        <w:rPr>
          <w:b/>
          <w:sz w:val="20"/>
          <w:szCs w:val="20"/>
        </w:rPr>
      </w:pPr>
    </w:p>
    <w:p w:rsidR="005E211A" w:rsidRPr="00A360F5" w:rsidRDefault="005145E8" w:rsidP="005E211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5E211A" w:rsidRPr="008760DD">
        <w:rPr>
          <w:b/>
          <w:sz w:val="20"/>
          <w:szCs w:val="20"/>
        </w:rPr>
        <w:t>8-</w:t>
      </w:r>
      <w:r w:rsidR="005E211A">
        <w:rPr>
          <w:sz w:val="20"/>
          <w:szCs w:val="20"/>
        </w:rPr>
        <w:t xml:space="preserve"> Hemşirelik EABD öğrencisi </w:t>
      </w:r>
      <w:r w:rsidR="005E211A" w:rsidRPr="005E211A">
        <w:rPr>
          <w:b/>
          <w:sz w:val="20"/>
          <w:szCs w:val="20"/>
        </w:rPr>
        <w:t xml:space="preserve">Serap </w:t>
      </w:r>
      <w:proofErr w:type="spellStart"/>
      <w:r w:rsidR="005E211A" w:rsidRPr="005E211A">
        <w:rPr>
          <w:b/>
          <w:sz w:val="20"/>
          <w:szCs w:val="20"/>
        </w:rPr>
        <w:t>HIRA’nın</w:t>
      </w:r>
      <w:proofErr w:type="spellEnd"/>
      <w:r w:rsidR="005E211A">
        <w:rPr>
          <w:sz w:val="20"/>
          <w:szCs w:val="20"/>
        </w:rPr>
        <w:t xml:space="preserve"> 01.08.2017 tarihli dilekçesi okundu. </w:t>
      </w:r>
    </w:p>
    <w:p w:rsidR="005E211A" w:rsidRDefault="005E211A" w:rsidP="005E211A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E211A" w:rsidRPr="00A360F5" w:rsidRDefault="005E211A" w:rsidP="005E211A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Yapılan görüşmeler sonunda; </w:t>
      </w:r>
      <w:r w:rsidRPr="0084746F">
        <w:rPr>
          <w:b/>
          <w:color w:val="000000"/>
          <w:sz w:val="20"/>
          <w:szCs w:val="20"/>
        </w:rPr>
        <w:t xml:space="preserve">Serap </w:t>
      </w:r>
      <w:proofErr w:type="spellStart"/>
      <w:r w:rsidRPr="0084746F">
        <w:rPr>
          <w:b/>
          <w:color w:val="000000"/>
          <w:sz w:val="20"/>
          <w:szCs w:val="20"/>
        </w:rPr>
        <w:t>HIRA’nın</w:t>
      </w:r>
      <w:proofErr w:type="spellEnd"/>
      <w:r>
        <w:rPr>
          <w:color w:val="000000"/>
          <w:sz w:val="20"/>
          <w:szCs w:val="20"/>
        </w:rPr>
        <w:t xml:space="preserve"> talebinin uygu olduğuna </w:t>
      </w:r>
      <w:r w:rsidRPr="00A360F5">
        <w:rPr>
          <w:b/>
          <w:color w:val="000000"/>
          <w:sz w:val="20"/>
          <w:szCs w:val="20"/>
          <w:u w:val="single"/>
        </w:rPr>
        <w:t>oy birliği</w:t>
      </w:r>
      <w:r>
        <w:rPr>
          <w:color w:val="000000"/>
          <w:sz w:val="20"/>
          <w:szCs w:val="20"/>
        </w:rPr>
        <w:t xml:space="preserve"> ile kabul edildi.  </w:t>
      </w:r>
    </w:p>
    <w:p w:rsidR="005E211A" w:rsidRDefault="005E211A" w:rsidP="005E211A">
      <w:pPr>
        <w:jc w:val="both"/>
        <w:rPr>
          <w:sz w:val="20"/>
          <w:szCs w:val="20"/>
        </w:rPr>
      </w:pPr>
    </w:p>
    <w:p w:rsidR="005E211A" w:rsidRDefault="005E211A" w:rsidP="005E211A">
      <w:pPr>
        <w:jc w:val="both"/>
        <w:rPr>
          <w:sz w:val="20"/>
          <w:szCs w:val="20"/>
        </w:rPr>
      </w:pPr>
    </w:p>
    <w:p w:rsidR="005E211A" w:rsidRDefault="005E211A" w:rsidP="005E211A">
      <w:pPr>
        <w:jc w:val="both"/>
        <w:rPr>
          <w:sz w:val="20"/>
          <w:szCs w:val="20"/>
        </w:rPr>
      </w:pPr>
    </w:p>
    <w:p w:rsidR="005E211A" w:rsidRDefault="005145E8" w:rsidP="005E211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5E211A" w:rsidRPr="005E211A">
        <w:rPr>
          <w:b/>
          <w:sz w:val="20"/>
          <w:szCs w:val="20"/>
        </w:rPr>
        <w:t>9-</w:t>
      </w:r>
      <w:r w:rsidR="005E211A">
        <w:rPr>
          <w:sz w:val="20"/>
          <w:szCs w:val="20"/>
        </w:rPr>
        <w:t xml:space="preserve"> Hemşirelik EABD Başkanlığının 19.07.2017 tarih ve 302.14.04-E.30034 sayılı yazısı ve ekleri okundu.</w:t>
      </w:r>
    </w:p>
    <w:p w:rsidR="005E211A" w:rsidRDefault="005E211A" w:rsidP="005E211A">
      <w:pPr>
        <w:jc w:val="both"/>
        <w:rPr>
          <w:sz w:val="20"/>
          <w:szCs w:val="20"/>
        </w:rPr>
      </w:pPr>
    </w:p>
    <w:p w:rsidR="005E211A" w:rsidRDefault="005E211A" w:rsidP="005E211A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öğrencisi </w:t>
      </w:r>
      <w:r>
        <w:rPr>
          <w:rFonts w:eastAsia="Calibri"/>
          <w:b/>
          <w:sz w:val="20"/>
          <w:szCs w:val="20"/>
        </w:rPr>
        <w:t xml:space="preserve">Serap </w:t>
      </w:r>
      <w:proofErr w:type="spellStart"/>
      <w:r>
        <w:rPr>
          <w:rFonts w:eastAsia="Calibri"/>
          <w:b/>
          <w:sz w:val="20"/>
          <w:szCs w:val="20"/>
        </w:rPr>
        <w:t>HIRA’nın</w:t>
      </w:r>
      <w:proofErr w:type="spellEnd"/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 xml:space="preserve">tez önerisinin etik kurulundan izin alınmak kaydıyla </w:t>
      </w:r>
      <w:r>
        <w:rPr>
          <w:rFonts w:eastAsia="Calibri"/>
          <w:sz w:val="20"/>
          <w:szCs w:val="20"/>
        </w:rPr>
        <w:t xml:space="preserve">aşağıdaki şekliyle kabulüne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5E211A" w:rsidRDefault="005E211A" w:rsidP="005E211A">
      <w:pPr>
        <w:jc w:val="both"/>
        <w:rPr>
          <w:b/>
          <w:sz w:val="20"/>
          <w:szCs w:val="20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235"/>
        <w:gridCol w:w="1871"/>
        <w:gridCol w:w="2523"/>
        <w:gridCol w:w="3118"/>
      </w:tblGrid>
      <w:tr w:rsidR="005E211A" w:rsidTr="006509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1A" w:rsidRDefault="005E211A" w:rsidP="0065091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1A" w:rsidRDefault="005E211A" w:rsidP="0065091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1A" w:rsidRDefault="005E211A" w:rsidP="0065091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1A" w:rsidRDefault="005E211A" w:rsidP="0065091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Adı</w:t>
            </w:r>
          </w:p>
        </w:tc>
      </w:tr>
      <w:tr w:rsidR="005E211A" w:rsidTr="00650917">
        <w:trPr>
          <w:trHeight w:val="100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1A" w:rsidRDefault="005E211A" w:rsidP="005E211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5E211A" w:rsidRDefault="005E211A" w:rsidP="005E211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5E211A" w:rsidRDefault="005E211A" w:rsidP="005E211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Serap HIRA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1A" w:rsidRDefault="005E211A" w:rsidP="005E211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5E211A" w:rsidRDefault="005E211A" w:rsidP="005E211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5E211A" w:rsidRDefault="005E211A" w:rsidP="005E211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Hemşirelik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1A" w:rsidRDefault="005E211A" w:rsidP="005E211A">
            <w:pPr>
              <w:rPr>
                <w:sz w:val="20"/>
                <w:szCs w:val="20"/>
                <w:lang w:eastAsia="en-US"/>
              </w:rPr>
            </w:pPr>
          </w:p>
          <w:p w:rsidR="005E211A" w:rsidRDefault="005E211A" w:rsidP="005E211A">
            <w:pPr>
              <w:rPr>
                <w:sz w:val="20"/>
                <w:szCs w:val="20"/>
                <w:lang w:eastAsia="en-US"/>
              </w:rPr>
            </w:pPr>
          </w:p>
          <w:p w:rsidR="005E211A" w:rsidRDefault="005E211A" w:rsidP="005E21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Nursan ÇINAR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1A" w:rsidRDefault="005E211A" w:rsidP="005E211A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</w:t>
            </w:r>
            <w:r w:rsidR="005145E8">
              <w:rPr>
                <w:sz w:val="20"/>
                <w:szCs w:val="20"/>
                <w:lang w:eastAsia="en-US"/>
              </w:rPr>
              <w:t>dölesan</w:t>
            </w:r>
            <w:proofErr w:type="spellEnd"/>
            <w:r w:rsidR="005145E8">
              <w:rPr>
                <w:sz w:val="20"/>
                <w:szCs w:val="20"/>
                <w:lang w:eastAsia="en-US"/>
              </w:rPr>
              <w:t xml:space="preserve"> Annelerin Bebek Bakımı Hakkındaki Özgüvenleri İle Annelik Memnuniyeti Arasındaki İlişkinin ve Etkileyen Faktörlerin İncelenmesi. </w:t>
            </w:r>
          </w:p>
        </w:tc>
      </w:tr>
    </w:tbl>
    <w:p w:rsidR="005E211A" w:rsidRDefault="005E211A" w:rsidP="00435B7A">
      <w:pPr>
        <w:jc w:val="both"/>
        <w:rPr>
          <w:b/>
          <w:sz w:val="20"/>
          <w:szCs w:val="20"/>
        </w:rPr>
      </w:pPr>
    </w:p>
    <w:p w:rsidR="005E211A" w:rsidRDefault="005E211A" w:rsidP="00435B7A">
      <w:pPr>
        <w:jc w:val="both"/>
        <w:rPr>
          <w:b/>
          <w:sz w:val="20"/>
          <w:szCs w:val="20"/>
        </w:rPr>
      </w:pPr>
    </w:p>
    <w:p w:rsidR="005E211A" w:rsidRDefault="005E211A" w:rsidP="00435B7A">
      <w:pPr>
        <w:jc w:val="both"/>
        <w:rPr>
          <w:b/>
          <w:sz w:val="20"/>
          <w:szCs w:val="20"/>
        </w:rPr>
      </w:pPr>
    </w:p>
    <w:p w:rsidR="005E211A" w:rsidRDefault="005E211A" w:rsidP="00435B7A">
      <w:pPr>
        <w:jc w:val="both"/>
        <w:rPr>
          <w:b/>
          <w:sz w:val="20"/>
          <w:szCs w:val="20"/>
        </w:rPr>
      </w:pPr>
    </w:p>
    <w:p w:rsidR="00A360F5" w:rsidRPr="00A360F5" w:rsidRDefault="005E211A" w:rsidP="00435B7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10- </w:t>
      </w:r>
      <w:r w:rsidR="00A360F5">
        <w:rPr>
          <w:sz w:val="20"/>
          <w:szCs w:val="20"/>
        </w:rPr>
        <w:t>Hemşirelik EABD öğre</w:t>
      </w:r>
      <w:r w:rsidR="00B46D09">
        <w:rPr>
          <w:sz w:val="20"/>
          <w:szCs w:val="20"/>
        </w:rPr>
        <w:t xml:space="preserve">ncisi </w:t>
      </w:r>
      <w:r w:rsidR="00B46D09" w:rsidRPr="005E211A">
        <w:rPr>
          <w:b/>
          <w:sz w:val="20"/>
          <w:szCs w:val="20"/>
        </w:rPr>
        <w:t xml:space="preserve">Sebahat Gökçe </w:t>
      </w:r>
      <w:proofErr w:type="spellStart"/>
      <w:r w:rsidR="00B46D09" w:rsidRPr="005E211A">
        <w:rPr>
          <w:b/>
          <w:sz w:val="20"/>
          <w:szCs w:val="20"/>
        </w:rPr>
        <w:t>DOĞAN’ın</w:t>
      </w:r>
      <w:proofErr w:type="spellEnd"/>
      <w:r w:rsidR="00A360F5">
        <w:rPr>
          <w:sz w:val="20"/>
          <w:szCs w:val="20"/>
        </w:rPr>
        <w:t xml:space="preserve"> 20.07.2017 tarihli dilekçesi okundu. </w:t>
      </w:r>
    </w:p>
    <w:p w:rsidR="002165AC" w:rsidRDefault="002165AC" w:rsidP="002165AC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E211A" w:rsidRPr="00A360F5" w:rsidRDefault="005E211A" w:rsidP="005E211A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Yapılan görüşmeler sonunda; </w:t>
      </w:r>
      <w:r w:rsidR="0084746F" w:rsidRPr="005E211A">
        <w:rPr>
          <w:b/>
          <w:sz w:val="20"/>
          <w:szCs w:val="20"/>
        </w:rPr>
        <w:t xml:space="preserve">Sebahat Gökçe </w:t>
      </w:r>
      <w:proofErr w:type="spellStart"/>
      <w:r w:rsidR="0084746F" w:rsidRPr="005E211A">
        <w:rPr>
          <w:b/>
          <w:sz w:val="20"/>
          <w:szCs w:val="20"/>
        </w:rPr>
        <w:t>DOĞAN’ın</w:t>
      </w:r>
      <w:proofErr w:type="spellEnd"/>
      <w:r w:rsidR="0084746F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talebinin uygu olduğuna </w:t>
      </w:r>
      <w:r w:rsidRPr="00A360F5">
        <w:rPr>
          <w:b/>
          <w:color w:val="000000"/>
          <w:sz w:val="20"/>
          <w:szCs w:val="20"/>
          <w:u w:val="single"/>
        </w:rPr>
        <w:t>oy birliği</w:t>
      </w:r>
      <w:r>
        <w:rPr>
          <w:color w:val="000000"/>
          <w:sz w:val="20"/>
          <w:szCs w:val="20"/>
        </w:rPr>
        <w:t xml:space="preserve"> ile kabul edildi.  </w:t>
      </w:r>
    </w:p>
    <w:p w:rsidR="00E61E7F" w:rsidRDefault="00E61E7F" w:rsidP="00A360F5">
      <w:pPr>
        <w:jc w:val="both"/>
        <w:rPr>
          <w:sz w:val="20"/>
          <w:szCs w:val="20"/>
        </w:rPr>
      </w:pPr>
    </w:p>
    <w:p w:rsidR="0084746F" w:rsidRDefault="0084746F" w:rsidP="00A360F5">
      <w:pPr>
        <w:jc w:val="both"/>
        <w:rPr>
          <w:sz w:val="20"/>
          <w:szCs w:val="20"/>
        </w:rPr>
      </w:pPr>
    </w:p>
    <w:p w:rsidR="0084746F" w:rsidRDefault="0084746F" w:rsidP="00A360F5">
      <w:pPr>
        <w:jc w:val="both"/>
        <w:rPr>
          <w:sz w:val="20"/>
          <w:szCs w:val="20"/>
        </w:rPr>
      </w:pPr>
    </w:p>
    <w:p w:rsidR="0084746F" w:rsidRDefault="0084746F" w:rsidP="00A360F5">
      <w:pPr>
        <w:jc w:val="both"/>
        <w:rPr>
          <w:b/>
          <w:sz w:val="20"/>
          <w:szCs w:val="20"/>
        </w:rPr>
      </w:pPr>
    </w:p>
    <w:p w:rsidR="0084746F" w:rsidRDefault="0084746F" w:rsidP="00A360F5">
      <w:pPr>
        <w:jc w:val="both"/>
        <w:rPr>
          <w:b/>
          <w:sz w:val="20"/>
          <w:szCs w:val="20"/>
        </w:rPr>
      </w:pPr>
    </w:p>
    <w:p w:rsidR="0084746F" w:rsidRDefault="0084746F" w:rsidP="00A360F5">
      <w:pPr>
        <w:jc w:val="both"/>
        <w:rPr>
          <w:b/>
          <w:sz w:val="20"/>
          <w:szCs w:val="20"/>
        </w:rPr>
      </w:pPr>
    </w:p>
    <w:p w:rsidR="0084746F" w:rsidRDefault="0084746F" w:rsidP="00A360F5">
      <w:pPr>
        <w:jc w:val="both"/>
        <w:rPr>
          <w:b/>
          <w:sz w:val="20"/>
          <w:szCs w:val="20"/>
        </w:rPr>
      </w:pPr>
    </w:p>
    <w:p w:rsidR="0084746F" w:rsidRDefault="0084746F" w:rsidP="00A360F5">
      <w:pPr>
        <w:jc w:val="both"/>
        <w:rPr>
          <w:b/>
          <w:sz w:val="20"/>
          <w:szCs w:val="20"/>
        </w:rPr>
      </w:pPr>
    </w:p>
    <w:p w:rsidR="00F741CF" w:rsidRDefault="00F741CF" w:rsidP="00A360F5">
      <w:pPr>
        <w:jc w:val="both"/>
        <w:rPr>
          <w:b/>
          <w:sz w:val="20"/>
          <w:szCs w:val="20"/>
        </w:rPr>
      </w:pPr>
    </w:p>
    <w:p w:rsidR="0084746F" w:rsidRDefault="0084746F" w:rsidP="00A360F5">
      <w:pPr>
        <w:jc w:val="both"/>
        <w:rPr>
          <w:b/>
          <w:sz w:val="20"/>
          <w:szCs w:val="20"/>
        </w:rPr>
      </w:pPr>
    </w:p>
    <w:p w:rsidR="0084746F" w:rsidRDefault="0084746F" w:rsidP="00A360F5">
      <w:pPr>
        <w:jc w:val="both"/>
        <w:rPr>
          <w:b/>
          <w:sz w:val="20"/>
          <w:szCs w:val="20"/>
        </w:rPr>
      </w:pPr>
    </w:p>
    <w:p w:rsidR="006E661D" w:rsidRDefault="006E661D" w:rsidP="00A360F5">
      <w:pPr>
        <w:jc w:val="both"/>
        <w:rPr>
          <w:b/>
          <w:sz w:val="20"/>
          <w:szCs w:val="20"/>
        </w:rPr>
      </w:pPr>
    </w:p>
    <w:p w:rsidR="008760DD" w:rsidRDefault="0084746F" w:rsidP="00A360F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8760DD" w:rsidRPr="008760DD">
        <w:rPr>
          <w:b/>
          <w:sz w:val="20"/>
          <w:szCs w:val="20"/>
        </w:rPr>
        <w:t>-</w:t>
      </w:r>
      <w:r w:rsidR="008760DD">
        <w:rPr>
          <w:b/>
          <w:sz w:val="20"/>
          <w:szCs w:val="20"/>
        </w:rPr>
        <w:t xml:space="preserve"> </w:t>
      </w:r>
      <w:r w:rsidR="008760DD">
        <w:rPr>
          <w:sz w:val="20"/>
          <w:szCs w:val="20"/>
        </w:rPr>
        <w:t>Hemşirelik EABD Başkanlığının 27.07.2017 tarih ve 302.05.01-E.31153</w:t>
      </w:r>
      <w:r w:rsidR="007860F3">
        <w:rPr>
          <w:sz w:val="20"/>
          <w:szCs w:val="20"/>
        </w:rPr>
        <w:t xml:space="preserve"> sayılı yazısı </w:t>
      </w:r>
      <w:r w:rsidR="008760DD">
        <w:rPr>
          <w:sz w:val="20"/>
          <w:szCs w:val="20"/>
        </w:rPr>
        <w:t>okundu.</w:t>
      </w:r>
    </w:p>
    <w:p w:rsidR="008760DD" w:rsidRDefault="008760DD" w:rsidP="00A360F5">
      <w:pPr>
        <w:jc w:val="both"/>
        <w:rPr>
          <w:sz w:val="20"/>
          <w:szCs w:val="20"/>
        </w:rPr>
      </w:pPr>
    </w:p>
    <w:p w:rsidR="00A360F5" w:rsidRPr="00EA5DB2" w:rsidRDefault="008760DD" w:rsidP="00EA5D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Hemşirelik EABD tezsiz yüksek lisans programından tezli yüksek lisans programına geçiş yapan </w:t>
      </w:r>
      <w:r w:rsidRPr="0084746F">
        <w:rPr>
          <w:b/>
          <w:sz w:val="20"/>
          <w:szCs w:val="20"/>
        </w:rPr>
        <w:t xml:space="preserve">Esin </w:t>
      </w:r>
      <w:proofErr w:type="spellStart"/>
      <w:r w:rsidRPr="0084746F">
        <w:rPr>
          <w:b/>
          <w:sz w:val="20"/>
          <w:szCs w:val="20"/>
        </w:rPr>
        <w:t>DANÇ’</w:t>
      </w:r>
      <w:r w:rsidR="007860F3" w:rsidRPr="0084746F">
        <w:rPr>
          <w:b/>
          <w:sz w:val="20"/>
          <w:szCs w:val="20"/>
        </w:rPr>
        <w:t>ın</w:t>
      </w:r>
      <w:proofErr w:type="spellEnd"/>
      <w:r w:rsidR="007860F3">
        <w:rPr>
          <w:sz w:val="20"/>
          <w:szCs w:val="20"/>
        </w:rPr>
        <w:t xml:space="preserve">, </w:t>
      </w:r>
      <w:r>
        <w:rPr>
          <w:sz w:val="20"/>
          <w:szCs w:val="20"/>
        </w:rPr>
        <w:t>Sakarya Üniversitesi Sağlık Bilimleri Enstitüsü Hemşirelik Tezsiz YL programından aldığı derslerin in</w:t>
      </w:r>
      <w:r w:rsidR="007860F3">
        <w:rPr>
          <w:sz w:val="20"/>
          <w:szCs w:val="20"/>
        </w:rPr>
        <w:t>tibakının ve muaf olacağı derslerin</w:t>
      </w:r>
      <w:r>
        <w:rPr>
          <w:sz w:val="20"/>
          <w:szCs w:val="20"/>
        </w:rPr>
        <w:t xml:space="preserve"> aşağıdaki şekliyle uygun olduğuna </w:t>
      </w:r>
      <w:r w:rsidRPr="007860F3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7860F3" w:rsidRDefault="007860F3" w:rsidP="00116044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851"/>
        <w:gridCol w:w="3255"/>
        <w:gridCol w:w="850"/>
      </w:tblGrid>
      <w:tr w:rsidR="00377A0A" w:rsidTr="00D00578">
        <w:tc>
          <w:tcPr>
            <w:tcW w:w="9062" w:type="dxa"/>
            <w:gridSpan w:val="5"/>
          </w:tcPr>
          <w:p w:rsidR="00377A0A" w:rsidRDefault="00377A0A" w:rsidP="001160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Adı: Esin DANÇ</w:t>
            </w:r>
          </w:p>
        </w:tc>
      </w:tr>
      <w:tr w:rsidR="00377A0A" w:rsidTr="00D00578">
        <w:tc>
          <w:tcPr>
            <w:tcW w:w="4957" w:type="dxa"/>
            <w:gridSpan w:val="3"/>
          </w:tcPr>
          <w:p w:rsidR="00377A0A" w:rsidRDefault="00377A0A" w:rsidP="00D0057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Önceki programdan aldığı dersler</w:t>
            </w:r>
          </w:p>
        </w:tc>
        <w:tc>
          <w:tcPr>
            <w:tcW w:w="4105" w:type="dxa"/>
            <w:gridSpan w:val="2"/>
          </w:tcPr>
          <w:p w:rsidR="00377A0A" w:rsidRDefault="00377A0A" w:rsidP="001160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İntibakı yapılan dersler (Muaf olacağı dersler)</w:t>
            </w:r>
          </w:p>
        </w:tc>
      </w:tr>
      <w:tr w:rsidR="00377A0A" w:rsidTr="00D00578">
        <w:tc>
          <w:tcPr>
            <w:tcW w:w="3256" w:type="dxa"/>
          </w:tcPr>
          <w:p w:rsidR="00377A0A" w:rsidRDefault="00377A0A" w:rsidP="001160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Derslerin adı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377A0A" w:rsidRDefault="00377A0A" w:rsidP="001160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1" w:type="dxa"/>
          </w:tcPr>
          <w:p w:rsidR="00377A0A" w:rsidRDefault="00377A0A" w:rsidP="001160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Notlar</w:t>
            </w:r>
          </w:p>
        </w:tc>
        <w:tc>
          <w:tcPr>
            <w:tcW w:w="3255" w:type="dxa"/>
          </w:tcPr>
          <w:p w:rsidR="00377A0A" w:rsidRDefault="00377A0A" w:rsidP="001160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Derslerin adı</w:t>
            </w:r>
          </w:p>
        </w:tc>
        <w:tc>
          <w:tcPr>
            <w:tcW w:w="850" w:type="dxa"/>
          </w:tcPr>
          <w:p w:rsidR="00377A0A" w:rsidRDefault="00377A0A" w:rsidP="001160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Kredisi </w:t>
            </w:r>
          </w:p>
        </w:tc>
      </w:tr>
      <w:tr w:rsidR="00377A0A" w:rsidTr="00D00578">
        <w:trPr>
          <w:trHeight w:val="233"/>
        </w:trPr>
        <w:tc>
          <w:tcPr>
            <w:tcW w:w="3256" w:type="dxa"/>
            <w:vMerge w:val="restart"/>
          </w:tcPr>
          <w:p w:rsidR="00377A0A" w:rsidRDefault="00377A0A" w:rsidP="00377A0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İç </w:t>
            </w:r>
            <w:r w:rsidR="00D00578">
              <w:rPr>
                <w:sz w:val="20"/>
                <w:szCs w:val="20"/>
                <w:lang w:eastAsia="en-US"/>
              </w:rPr>
              <w:t>Hastalıkları Hemşireliği</w:t>
            </w:r>
            <w:r w:rsidR="00D00578"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 xml:space="preserve">Hemşirelikte </w:t>
            </w:r>
            <w:r w:rsidR="00D00578">
              <w:rPr>
                <w:sz w:val="20"/>
                <w:szCs w:val="20"/>
                <w:lang w:eastAsia="en-US"/>
              </w:rPr>
              <w:t xml:space="preserve">Klinik Uygulamalar </w:t>
            </w:r>
            <w:r>
              <w:rPr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50" w:type="dxa"/>
          </w:tcPr>
          <w:p w:rsidR="00377A0A" w:rsidRDefault="00377A0A" w:rsidP="00D005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77A0A" w:rsidRDefault="00377A0A" w:rsidP="00D005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BB</w:t>
            </w:r>
          </w:p>
        </w:tc>
        <w:tc>
          <w:tcPr>
            <w:tcW w:w="3255" w:type="dxa"/>
            <w:vMerge w:val="restart"/>
          </w:tcPr>
          <w:p w:rsidR="00377A0A" w:rsidRPr="00D00578" w:rsidRDefault="00D00578" w:rsidP="00D00578">
            <w:pPr>
              <w:rPr>
                <w:sz w:val="20"/>
                <w:szCs w:val="20"/>
                <w:lang w:eastAsia="en-US"/>
              </w:rPr>
            </w:pPr>
            <w:r w:rsidRPr="00D00578">
              <w:rPr>
                <w:sz w:val="20"/>
                <w:szCs w:val="20"/>
                <w:lang w:eastAsia="en-US"/>
              </w:rPr>
              <w:t>Cerrahi Yoğun Bakım Hemşireliği</w:t>
            </w:r>
          </w:p>
        </w:tc>
        <w:tc>
          <w:tcPr>
            <w:tcW w:w="850" w:type="dxa"/>
            <w:vMerge w:val="restart"/>
          </w:tcPr>
          <w:p w:rsidR="00377A0A" w:rsidRDefault="00D00578" w:rsidP="00D005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377A0A" w:rsidTr="00D00578">
        <w:trPr>
          <w:trHeight w:val="232"/>
        </w:trPr>
        <w:tc>
          <w:tcPr>
            <w:tcW w:w="3256" w:type="dxa"/>
            <w:vMerge/>
          </w:tcPr>
          <w:p w:rsidR="00377A0A" w:rsidRDefault="00377A0A" w:rsidP="00377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77A0A" w:rsidRDefault="00377A0A" w:rsidP="00D005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77A0A" w:rsidRDefault="00377A0A" w:rsidP="00D005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255" w:type="dxa"/>
            <w:vMerge/>
          </w:tcPr>
          <w:p w:rsidR="00377A0A" w:rsidRPr="00D00578" w:rsidRDefault="00377A0A" w:rsidP="001E241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377A0A" w:rsidRDefault="00377A0A" w:rsidP="00D005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0578" w:rsidTr="00D00578">
        <w:tc>
          <w:tcPr>
            <w:tcW w:w="3256" w:type="dxa"/>
          </w:tcPr>
          <w:p w:rsidR="00377A0A" w:rsidRDefault="00377A0A" w:rsidP="00377A0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Bilimsel </w:t>
            </w:r>
            <w:r w:rsidR="00D00578">
              <w:rPr>
                <w:sz w:val="20"/>
                <w:szCs w:val="20"/>
                <w:lang w:eastAsia="en-US"/>
              </w:rPr>
              <w:t>Araştırma Teknikleri ve Yayın Etiği</w:t>
            </w:r>
          </w:p>
        </w:tc>
        <w:tc>
          <w:tcPr>
            <w:tcW w:w="850" w:type="dxa"/>
          </w:tcPr>
          <w:p w:rsidR="00377A0A" w:rsidRDefault="00377A0A" w:rsidP="00D005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77A0A" w:rsidRDefault="00377A0A" w:rsidP="00D005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255" w:type="dxa"/>
          </w:tcPr>
          <w:p w:rsidR="00377A0A" w:rsidRPr="00D00578" w:rsidRDefault="00D00578" w:rsidP="001E241D">
            <w:pPr>
              <w:jc w:val="both"/>
              <w:rPr>
                <w:sz w:val="20"/>
                <w:szCs w:val="20"/>
                <w:lang w:eastAsia="en-US"/>
              </w:rPr>
            </w:pPr>
            <w:r w:rsidRPr="00D00578">
              <w:rPr>
                <w:sz w:val="20"/>
                <w:szCs w:val="20"/>
                <w:lang w:eastAsia="en-US"/>
              </w:rPr>
              <w:t>Bilimsel Araştırma Teknikleri ve Yayın Etiği</w:t>
            </w:r>
          </w:p>
        </w:tc>
        <w:tc>
          <w:tcPr>
            <w:tcW w:w="850" w:type="dxa"/>
          </w:tcPr>
          <w:p w:rsidR="00377A0A" w:rsidRDefault="00D00578" w:rsidP="00D005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D00578" w:rsidTr="00D00578">
        <w:tc>
          <w:tcPr>
            <w:tcW w:w="3256" w:type="dxa"/>
          </w:tcPr>
          <w:p w:rsidR="00377A0A" w:rsidRPr="00377A0A" w:rsidRDefault="00377A0A" w:rsidP="00377A0A">
            <w:pPr>
              <w:spacing w:before="100" w:beforeAutospacing="1" w:after="100" w:afterAutospacing="1"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Bilgisayar </w:t>
            </w:r>
            <w:r w:rsidR="00D00578">
              <w:rPr>
                <w:sz w:val="20"/>
                <w:szCs w:val="20"/>
                <w:lang w:eastAsia="en-US"/>
              </w:rPr>
              <w:t>Uygulamalı Biyoistatistik</w:t>
            </w:r>
          </w:p>
        </w:tc>
        <w:tc>
          <w:tcPr>
            <w:tcW w:w="850" w:type="dxa"/>
          </w:tcPr>
          <w:p w:rsidR="00377A0A" w:rsidRDefault="00377A0A" w:rsidP="00D005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77A0A" w:rsidRDefault="00377A0A" w:rsidP="00D0057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MU</w:t>
            </w:r>
            <w:proofErr w:type="gramEnd"/>
          </w:p>
        </w:tc>
        <w:tc>
          <w:tcPr>
            <w:tcW w:w="3255" w:type="dxa"/>
          </w:tcPr>
          <w:p w:rsidR="00377A0A" w:rsidRPr="00D00578" w:rsidRDefault="00D00578" w:rsidP="001E241D">
            <w:pPr>
              <w:jc w:val="both"/>
              <w:rPr>
                <w:sz w:val="20"/>
                <w:szCs w:val="20"/>
                <w:lang w:eastAsia="en-US"/>
              </w:rPr>
            </w:pPr>
            <w:r w:rsidRPr="00D00578">
              <w:rPr>
                <w:sz w:val="20"/>
                <w:szCs w:val="20"/>
                <w:lang w:eastAsia="en-US"/>
              </w:rPr>
              <w:t>Bilgisayar Uygulamalı Biyoistatistik</w:t>
            </w:r>
          </w:p>
        </w:tc>
        <w:tc>
          <w:tcPr>
            <w:tcW w:w="850" w:type="dxa"/>
          </w:tcPr>
          <w:p w:rsidR="00377A0A" w:rsidRDefault="00D00578" w:rsidP="00D005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377A0A" w:rsidTr="00D00578">
        <w:trPr>
          <w:trHeight w:val="233"/>
        </w:trPr>
        <w:tc>
          <w:tcPr>
            <w:tcW w:w="3256" w:type="dxa"/>
            <w:vMerge w:val="restart"/>
          </w:tcPr>
          <w:p w:rsidR="00377A0A" w:rsidRDefault="00377A0A" w:rsidP="00377A0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Cerrahi </w:t>
            </w:r>
            <w:r w:rsidR="00D00578">
              <w:rPr>
                <w:sz w:val="20"/>
                <w:szCs w:val="20"/>
                <w:lang w:eastAsia="en-US"/>
              </w:rPr>
              <w:t>Hastalıkları Hemşireliği</w:t>
            </w:r>
            <w:r w:rsidR="00D00578">
              <w:rPr>
                <w:sz w:val="20"/>
                <w:szCs w:val="20"/>
                <w:lang w:eastAsia="en-US"/>
              </w:rPr>
              <w:br/>
              <w:t xml:space="preserve">Hemşirelikte Klinik Uygulamalar </w:t>
            </w:r>
            <w:r>
              <w:rPr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850" w:type="dxa"/>
          </w:tcPr>
          <w:p w:rsidR="00377A0A" w:rsidRDefault="00377A0A" w:rsidP="00D005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77A0A" w:rsidRDefault="00377A0A" w:rsidP="00D005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BB</w:t>
            </w:r>
          </w:p>
        </w:tc>
        <w:tc>
          <w:tcPr>
            <w:tcW w:w="3255" w:type="dxa"/>
            <w:vMerge w:val="restart"/>
          </w:tcPr>
          <w:p w:rsidR="00377A0A" w:rsidRPr="00D00578" w:rsidRDefault="00D00578" w:rsidP="001E241D">
            <w:pPr>
              <w:jc w:val="both"/>
              <w:rPr>
                <w:sz w:val="20"/>
                <w:szCs w:val="20"/>
                <w:lang w:eastAsia="en-US"/>
              </w:rPr>
            </w:pPr>
            <w:r w:rsidRPr="00D00578">
              <w:rPr>
                <w:sz w:val="20"/>
                <w:szCs w:val="20"/>
                <w:lang w:eastAsia="en-US"/>
              </w:rPr>
              <w:t>Cerrahi Hastalıkları Hemşireliği II</w:t>
            </w:r>
          </w:p>
        </w:tc>
        <w:tc>
          <w:tcPr>
            <w:tcW w:w="850" w:type="dxa"/>
            <w:vMerge w:val="restart"/>
          </w:tcPr>
          <w:p w:rsidR="00377A0A" w:rsidRDefault="00D00578" w:rsidP="00D005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377A0A" w:rsidTr="00D00578">
        <w:trPr>
          <w:trHeight w:val="232"/>
        </w:trPr>
        <w:tc>
          <w:tcPr>
            <w:tcW w:w="3256" w:type="dxa"/>
            <w:vMerge/>
          </w:tcPr>
          <w:p w:rsidR="00377A0A" w:rsidRDefault="00377A0A" w:rsidP="00377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77A0A" w:rsidRDefault="00377A0A" w:rsidP="00D005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77A0A" w:rsidRDefault="00377A0A" w:rsidP="00D005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255" w:type="dxa"/>
            <w:vMerge/>
          </w:tcPr>
          <w:p w:rsidR="00377A0A" w:rsidRPr="00D00578" w:rsidRDefault="00377A0A" w:rsidP="001E241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377A0A" w:rsidRDefault="00377A0A" w:rsidP="00D005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0578" w:rsidTr="00D00578">
        <w:tc>
          <w:tcPr>
            <w:tcW w:w="3256" w:type="dxa"/>
          </w:tcPr>
          <w:p w:rsidR="00377A0A" w:rsidRPr="00377A0A" w:rsidRDefault="00377A0A" w:rsidP="00377A0A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Sağlığı </w:t>
            </w:r>
            <w:r w:rsidR="00D00578">
              <w:rPr>
                <w:sz w:val="20"/>
                <w:szCs w:val="20"/>
                <w:lang w:eastAsia="en-US"/>
              </w:rPr>
              <w:t>Değerlendirme ve Klinik Karar Verme</w:t>
            </w:r>
          </w:p>
        </w:tc>
        <w:tc>
          <w:tcPr>
            <w:tcW w:w="850" w:type="dxa"/>
          </w:tcPr>
          <w:p w:rsidR="00377A0A" w:rsidRDefault="00377A0A" w:rsidP="00D005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77A0A" w:rsidRDefault="00377A0A" w:rsidP="00D005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BB</w:t>
            </w:r>
          </w:p>
        </w:tc>
        <w:tc>
          <w:tcPr>
            <w:tcW w:w="3255" w:type="dxa"/>
          </w:tcPr>
          <w:p w:rsidR="00377A0A" w:rsidRPr="00D00578" w:rsidRDefault="00D00578" w:rsidP="001E241D">
            <w:pPr>
              <w:jc w:val="both"/>
              <w:rPr>
                <w:sz w:val="20"/>
                <w:szCs w:val="20"/>
                <w:lang w:eastAsia="en-US"/>
              </w:rPr>
            </w:pPr>
            <w:r w:rsidRPr="00D00578">
              <w:rPr>
                <w:sz w:val="20"/>
                <w:szCs w:val="20"/>
                <w:lang w:eastAsia="en-US"/>
              </w:rPr>
              <w:t>Sağlığı</w:t>
            </w:r>
            <w:r>
              <w:rPr>
                <w:sz w:val="20"/>
                <w:szCs w:val="20"/>
                <w:lang w:eastAsia="en-US"/>
              </w:rPr>
              <w:t xml:space="preserve"> Değerlendirme ve Klinik Karar V</w:t>
            </w:r>
            <w:r w:rsidRPr="00D00578">
              <w:rPr>
                <w:sz w:val="20"/>
                <w:szCs w:val="20"/>
                <w:lang w:eastAsia="en-US"/>
              </w:rPr>
              <w:t>erme</w:t>
            </w:r>
          </w:p>
        </w:tc>
        <w:tc>
          <w:tcPr>
            <w:tcW w:w="850" w:type="dxa"/>
          </w:tcPr>
          <w:p w:rsidR="00377A0A" w:rsidRDefault="00D00578" w:rsidP="00D005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D00578" w:rsidTr="00D00578">
        <w:tc>
          <w:tcPr>
            <w:tcW w:w="3256" w:type="dxa"/>
          </w:tcPr>
          <w:p w:rsidR="00377A0A" w:rsidRDefault="00377A0A" w:rsidP="00377A0A">
            <w:pPr>
              <w:rPr>
                <w:b/>
                <w:sz w:val="20"/>
                <w:szCs w:val="20"/>
              </w:rPr>
            </w:pPr>
            <w:r w:rsidRPr="00377A0A">
              <w:rPr>
                <w:sz w:val="20"/>
                <w:szCs w:val="20"/>
                <w:lang w:eastAsia="en-US"/>
              </w:rPr>
              <w:t xml:space="preserve">Çocuk Sağlığı </w:t>
            </w:r>
            <w:r w:rsidR="00D00578">
              <w:rPr>
                <w:sz w:val="20"/>
                <w:szCs w:val="20"/>
                <w:lang w:eastAsia="en-US"/>
              </w:rPr>
              <w:t>v</w:t>
            </w:r>
            <w:r w:rsidR="00D00578" w:rsidRPr="00377A0A">
              <w:rPr>
                <w:sz w:val="20"/>
                <w:szCs w:val="20"/>
                <w:lang w:eastAsia="en-US"/>
              </w:rPr>
              <w:t xml:space="preserve">e </w:t>
            </w:r>
            <w:r w:rsidRPr="00377A0A">
              <w:rPr>
                <w:sz w:val="20"/>
                <w:szCs w:val="20"/>
                <w:lang w:eastAsia="en-US"/>
              </w:rPr>
              <w:t>Hastalıkları Hemşireliği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77A0A" w:rsidRDefault="00377A0A" w:rsidP="00D005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77A0A" w:rsidRDefault="00377A0A" w:rsidP="00D005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BB</w:t>
            </w:r>
          </w:p>
        </w:tc>
        <w:tc>
          <w:tcPr>
            <w:tcW w:w="3255" w:type="dxa"/>
          </w:tcPr>
          <w:p w:rsidR="00377A0A" w:rsidRPr="00D00578" w:rsidRDefault="00D00578" w:rsidP="001E241D">
            <w:pPr>
              <w:jc w:val="both"/>
              <w:rPr>
                <w:sz w:val="20"/>
                <w:szCs w:val="20"/>
                <w:lang w:eastAsia="en-US"/>
              </w:rPr>
            </w:pPr>
            <w:r w:rsidRPr="00D00578">
              <w:rPr>
                <w:sz w:val="20"/>
                <w:szCs w:val="20"/>
                <w:lang w:eastAsia="en-US"/>
              </w:rPr>
              <w:t>Ameliyathane Hemşireliğine Giriş</w:t>
            </w:r>
          </w:p>
        </w:tc>
        <w:tc>
          <w:tcPr>
            <w:tcW w:w="850" w:type="dxa"/>
          </w:tcPr>
          <w:p w:rsidR="00377A0A" w:rsidRDefault="00D00578" w:rsidP="00D005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</w:tbl>
    <w:p w:rsidR="007860F3" w:rsidRDefault="007860F3" w:rsidP="00116044">
      <w:pPr>
        <w:jc w:val="both"/>
        <w:rPr>
          <w:b/>
          <w:sz w:val="20"/>
          <w:szCs w:val="20"/>
        </w:rPr>
      </w:pPr>
    </w:p>
    <w:p w:rsidR="00D00578" w:rsidRDefault="00D00578" w:rsidP="00116044">
      <w:pPr>
        <w:jc w:val="both"/>
        <w:rPr>
          <w:b/>
          <w:sz w:val="20"/>
          <w:szCs w:val="20"/>
        </w:rPr>
      </w:pPr>
    </w:p>
    <w:p w:rsidR="00B46D09" w:rsidRDefault="00B46D09" w:rsidP="00116044">
      <w:pPr>
        <w:jc w:val="both"/>
        <w:rPr>
          <w:b/>
          <w:sz w:val="20"/>
          <w:szCs w:val="20"/>
        </w:rPr>
      </w:pPr>
    </w:p>
    <w:p w:rsidR="00B46D09" w:rsidRDefault="00B46D09" w:rsidP="00116044">
      <w:pPr>
        <w:jc w:val="both"/>
        <w:rPr>
          <w:b/>
          <w:sz w:val="20"/>
          <w:szCs w:val="20"/>
        </w:rPr>
      </w:pPr>
    </w:p>
    <w:p w:rsidR="00B46D09" w:rsidRDefault="00B46D09" w:rsidP="00116044">
      <w:pPr>
        <w:jc w:val="both"/>
        <w:rPr>
          <w:b/>
          <w:sz w:val="20"/>
          <w:szCs w:val="20"/>
        </w:rPr>
      </w:pPr>
    </w:p>
    <w:p w:rsidR="007860F3" w:rsidRDefault="0084746F" w:rsidP="0011604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D00578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Arş. Gör. Emine </w:t>
      </w:r>
      <w:proofErr w:type="spellStart"/>
      <w:r>
        <w:rPr>
          <w:sz w:val="20"/>
          <w:szCs w:val="20"/>
        </w:rPr>
        <w:t>CİNCİOĞLU’nun</w:t>
      </w:r>
      <w:proofErr w:type="spellEnd"/>
      <w:r w:rsidR="00D00578">
        <w:rPr>
          <w:sz w:val="20"/>
          <w:szCs w:val="20"/>
        </w:rPr>
        <w:t xml:space="preserve"> 26.07.2017 tarihli dilekçesi okundu.</w:t>
      </w:r>
    </w:p>
    <w:p w:rsidR="00D00578" w:rsidRDefault="00D00578" w:rsidP="00116044">
      <w:pPr>
        <w:jc w:val="both"/>
        <w:rPr>
          <w:sz w:val="20"/>
          <w:szCs w:val="20"/>
        </w:rPr>
      </w:pPr>
    </w:p>
    <w:p w:rsidR="007860F3" w:rsidRPr="00D00578" w:rsidRDefault="00D00578" w:rsidP="00116044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</w:t>
      </w:r>
      <w:r w:rsidR="0084746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mazeretli kayıt yapma talebinin </w:t>
      </w:r>
      <w:r>
        <w:rPr>
          <w:b/>
          <w:sz w:val="20"/>
          <w:szCs w:val="20"/>
          <w:u w:val="single"/>
        </w:rPr>
        <w:t>uygun olmadığına</w:t>
      </w:r>
      <w:r w:rsidR="0084746F">
        <w:rPr>
          <w:sz w:val="20"/>
          <w:szCs w:val="20"/>
        </w:rPr>
        <w:t xml:space="preserve"> </w:t>
      </w:r>
      <w:r w:rsidR="0084746F">
        <w:rPr>
          <w:b/>
          <w:sz w:val="20"/>
          <w:szCs w:val="20"/>
          <w:u w:val="single"/>
        </w:rPr>
        <w:t>o</w:t>
      </w:r>
      <w:r w:rsidRPr="00B46D09">
        <w:rPr>
          <w:b/>
          <w:sz w:val="20"/>
          <w:szCs w:val="20"/>
          <w:u w:val="single"/>
        </w:rPr>
        <w:t>y birliği</w:t>
      </w:r>
      <w:r>
        <w:rPr>
          <w:sz w:val="20"/>
          <w:szCs w:val="20"/>
        </w:rPr>
        <w:t xml:space="preserve"> ile karar verildi. </w:t>
      </w:r>
    </w:p>
    <w:p w:rsidR="007860F3" w:rsidRDefault="007860F3" w:rsidP="00116044">
      <w:pPr>
        <w:jc w:val="both"/>
        <w:rPr>
          <w:b/>
          <w:sz w:val="20"/>
          <w:szCs w:val="20"/>
        </w:rPr>
      </w:pPr>
    </w:p>
    <w:p w:rsidR="00D00578" w:rsidRDefault="00D00578" w:rsidP="00116044">
      <w:pPr>
        <w:jc w:val="both"/>
        <w:rPr>
          <w:b/>
          <w:sz w:val="20"/>
          <w:szCs w:val="20"/>
        </w:rPr>
      </w:pPr>
    </w:p>
    <w:p w:rsidR="00E61E7F" w:rsidRDefault="00E61E7F" w:rsidP="00116044">
      <w:pPr>
        <w:jc w:val="both"/>
        <w:rPr>
          <w:b/>
          <w:sz w:val="20"/>
          <w:szCs w:val="20"/>
        </w:rPr>
      </w:pPr>
    </w:p>
    <w:p w:rsidR="00E61E7F" w:rsidRDefault="0084746F" w:rsidP="00E61E7F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6E661D">
        <w:rPr>
          <w:b/>
          <w:sz w:val="20"/>
          <w:szCs w:val="20"/>
        </w:rPr>
        <w:t xml:space="preserve">- </w:t>
      </w:r>
      <w:r w:rsidR="00E61E7F">
        <w:rPr>
          <w:sz w:val="20"/>
          <w:szCs w:val="20"/>
        </w:rPr>
        <w:t>Hemşirelik</w:t>
      </w:r>
      <w:r w:rsidR="00E61E7F">
        <w:rPr>
          <w:b/>
          <w:sz w:val="20"/>
          <w:szCs w:val="20"/>
        </w:rPr>
        <w:t xml:space="preserve"> </w:t>
      </w:r>
      <w:r w:rsidR="00E61E7F">
        <w:rPr>
          <w:sz w:val="20"/>
          <w:szCs w:val="20"/>
        </w:rPr>
        <w:t xml:space="preserve">EABD yüksek lisans programı öğrencisi </w:t>
      </w:r>
      <w:r w:rsidR="00E61E7F">
        <w:rPr>
          <w:b/>
          <w:sz w:val="20"/>
          <w:szCs w:val="20"/>
        </w:rPr>
        <w:t xml:space="preserve">Nasibe Yağmur </w:t>
      </w:r>
      <w:proofErr w:type="spellStart"/>
      <w:r w:rsidR="00E61E7F">
        <w:rPr>
          <w:b/>
          <w:sz w:val="20"/>
          <w:szCs w:val="20"/>
        </w:rPr>
        <w:t>FİLİZ</w:t>
      </w:r>
      <w:r w:rsidR="006E661D">
        <w:rPr>
          <w:sz w:val="20"/>
          <w:szCs w:val="20"/>
        </w:rPr>
        <w:t>’in</w:t>
      </w:r>
      <w:proofErr w:type="spellEnd"/>
      <w:r w:rsidR="006E661D">
        <w:rPr>
          <w:sz w:val="20"/>
          <w:szCs w:val="20"/>
        </w:rPr>
        <w:t xml:space="preserve"> 10.07</w:t>
      </w:r>
      <w:r w:rsidR="00E61E7F">
        <w:rPr>
          <w:sz w:val="20"/>
          <w:szCs w:val="20"/>
        </w:rPr>
        <w:t xml:space="preserve">.2017 tarihinde girdiği Yüksek Lisans Tez Savunma Sınavını </w:t>
      </w:r>
      <w:r w:rsidR="00E61E7F">
        <w:rPr>
          <w:b/>
          <w:sz w:val="20"/>
          <w:szCs w:val="20"/>
          <w:u w:val="single"/>
        </w:rPr>
        <w:t>oy birliği</w:t>
      </w:r>
      <w:r w:rsidR="00E61E7F">
        <w:rPr>
          <w:sz w:val="20"/>
          <w:szCs w:val="20"/>
        </w:rPr>
        <w:t xml:space="preserve"> ile başardığını belirten tutanak okundu ve dosyası incelendi. </w:t>
      </w:r>
    </w:p>
    <w:p w:rsidR="00E61E7F" w:rsidRDefault="00E61E7F" w:rsidP="00E61E7F">
      <w:pPr>
        <w:pStyle w:val="ListeParagraf"/>
        <w:ind w:left="17"/>
        <w:jc w:val="both"/>
        <w:rPr>
          <w:sz w:val="20"/>
          <w:szCs w:val="20"/>
        </w:rPr>
      </w:pPr>
    </w:p>
    <w:p w:rsidR="00D00578" w:rsidRDefault="006E661D" w:rsidP="00E61E7F">
      <w:pPr>
        <w:jc w:val="both"/>
        <w:rPr>
          <w:sz w:val="20"/>
          <w:szCs w:val="20"/>
        </w:rPr>
      </w:pPr>
      <w:r w:rsidRPr="00994865">
        <w:rPr>
          <w:bCs/>
          <w:sz w:val="20"/>
          <w:szCs w:val="20"/>
        </w:rPr>
        <w:t xml:space="preserve">Yapılan görüşmeler sonunda; söz konusu öğrencinin kayıtlı olduğu programın düzeyinin öngördüğü tüm şartları yerine getirdiği anlaşıldığından tezini Enstitüye teslim ettiği tarih olan </w:t>
      </w:r>
      <w:r>
        <w:rPr>
          <w:bCs/>
          <w:sz w:val="20"/>
          <w:szCs w:val="20"/>
        </w:rPr>
        <w:t xml:space="preserve">03.08.2017 </w:t>
      </w:r>
      <w:r w:rsidRPr="00994865">
        <w:rPr>
          <w:bCs/>
          <w:sz w:val="20"/>
          <w:szCs w:val="20"/>
        </w:rPr>
        <w:t xml:space="preserve">tarihi itibariyle Sakarya Üniversitesi Lisansüstü Eğitim ve </w:t>
      </w:r>
      <w:r>
        <w:rPr>
          <w:bCs/>
          <w:sz w:val="20"/>
          <w:szCs w:val="20"/>
        </w:rPr>
        <w:t>Öğretim Yönetmeliğinin (2017) 29</w:t>
      </w:r>
      <w:r w:rsidRPr="00994865">
        <w:rPr>
          <w:bCs/>
          <w:sz w:val="20"/>
          <w:szCs w:val="20"/>
        </w:rPr>
        <w:t xml:space="preserve">/1 maddesi uyarınca mezuniyetine </w:t>
      </w:r>
      <w:r w:rsidRPr="006E661D">
        <w:rPr>
          <w:b/>
          <w:bCs/>
          <w:sz w:val="20"/>
          <w:szCs w:val="20"/>
          <w:u w:val="single"/>
        </w:rPr>
        <w:t>oy birliği</w:t>
      </w:r>
      <w:r w:rsidRPr="00994865">
        <w:rPr>
          <w:bCs/>
          <w:sz w:val="20"/>
          <w:szCs w:val="20"/>
        </w:rPr>
        <w:t xml:space="preserve"> ile karar verildi</w:t>
      </w:r>
      <w:r w:rsidR="00E61E7F">
        <w:rPr>
          <w:sz w:val="20"/>
          <w:szCs w:val="20"/>
        </w:rPr>
        <w:t>.</w:t>
      </w:r>
    </w:p>
    <w:p w:rsidR="00E61E7F" w:rsidRDefault="00E61E7F" w:rsidP="00116044">
      <w:pPr>
        <w:jc w:val="both"/>
        <w:rPr>
          <w:b/>
          <w:sz w:val="20"/>
          <w:szCs w:val="20"/>
        </w:rPr>
      </w:pPr>
    </w:p>
    <w:p w:rsidR="007C750C" w:rsidRDefault="007C750C" w:rsidP="00116044">
      <w:pPr>
        <w:jc w:val="both"/>
        <w:rPr>
          <w:b/>
          <w:sz w:val="20"/>
          <w:szCs w:val="20"/>
        </w:rPr>
      </w:pPr>
    </w:p>
    <w:p w:rsidR="00282194" w:rsidRPr="00282194" w:rsidRDefault="00282194" w:rsidP="00282194">
      <w:pPr>
        <w:pStyle w:val="NormalWeb"/>
        <w:jc w:val="both"/>
        <w:rPr>
          <w:bCs/>
          <w:sz w:val="20"/>
          <w:szCs w:val="20"/>
        </w:rPr>
      </w:pPr>
      <w:r w:rsidRPr="00282194">
        <w:rPr>
          <w:b/>
          <w:sz w:val="20"/>
          <w:szCs w:val="20"/>
        </w:rPr>
        <w:t>14- </w:t>
      </w:r>
      <w:r w:rsidRPr="00282194">
        <w:rPr>
          <w:bCs/>
          <w:sz w:val="20"/>
          <w:szCs w:val="20"/>
        </w:rPr>
        <w:t>2017-2018 Eğitim Öğretim yılı Güz Yarıyılında Enstitümüz Anabilim Dallarında açılması düşünülen lisansüstü derslere ait ders planları ve ders programları görüşmeye açıldı.</w:t>
      </w:r>
    </w:p>
    <w:p w:rsidR="00282194" w:rsidRPr="00282194" w:rsidRDefault="00282194" w:rsidP="00282194">
      <w:pPr>
        <w:pStyle w:val="NormalWeb"/>
        <w:jc w:val="both"/>
        <w:rPr>
          <w:bCs/>
          <w:sz w:val="20"/>
          <w:szCs w:val="20"/>
        </w:rPr>
      </w:pPr>
      <w:r w:rsidRPr="00282194">
        <w:rPr>
          <w:bCs/>
          <w:sz w:val="20"/>
          <w:szCs w:val="20"/>
        </w:rPr>
        <w:t>Yapılan görüşmeler sonunda; 2017-2018 Eğitim Öğretim yılı Güz Yarıyılında Enstitümüz Anabilim Dallarında açılması düşünülen lisansüstü derslere ait ders planlarının ve ders programlarının SABİS teki şekliyle kabulüne ve gereği için Rektörlük Makamına arzına </w:t>
      </w:r>
      <w:r w:rsidRPr="00282194">
        <w:rPr>
          <w:b/>
          <w:sz w:val="20"/>
          <w:szCs w:val="20"/>
        </w:rPr>
        <w:t>oy birliği</w:t>
      </w:r>
      <w:r w:rsidRPr="00282194">
        <w:rPr>
          <w:bCs/>
          <w:sz w:val="20"/>
          <w:szCs w:val="20"/>
        </w:rPr>
        <w:t> ile karar verildi. </w:t>
      </w:r>
    </w:p>
    <w:p w:rsidR="007C750C" w:rsidRDefault="007C750C" w:rsidP="00116044">
      <w:pPr>
        <w:jc w:val="both"/>
        <w:rPr>
          <w:b/>
          <w:sz w:val="20"/>
          <w:szCs w:val="20"/>
        </w:rPr>
      </w:pPr>
    </w:p>
    <w:p w:rsidR="007C750C" w:rsidRDefault="007C750C" w:rsidP="00116044">
      <w:pPr>
        <w:jc w:val="both"/>
        <w:rPr>
          <w:b/>
          <w:sz w:val="20"/>
          <w:szCs w:val="20"/>
        </w:rPr>
      </w:pPr>
    </w:p>
    <w:p w:rsidR="007C750C" w:rsidRDefault="007C750C" w:rsidP="00116044">
      <w:pPr>
        <w:jc w:val="both"/>
        <w:rPr>
          <w:b/>
          <w:sz w:val="20"/>
          <w:szCs w:val="20"/>
        </w:rPr>
      </w:pPr>
    </w:p>
    <w:p w:rsidR="006F18CF" w:rsidRPr="00116044" w:rsidRDefault="006E661D" w:rsidP="0011604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7C750C">
        <w:rPr>
          <w:b/>
          <w:sz w:val="20"/>
          <w:szCs w:val="20"/>
        </w:rPr>
        <w:t>5</w:t>
      </w:r>
      <w:r w:rsidR="00116044" w:rsidRPr="00116044">
        <w:rPr>
          <w:b/>
          <w:sz w:val="20"/>
          <w:szCs w:val="20"/>
        </w:rPr>
        <w:t>-</w:t>
      </w:r>
      <w:r w:rsidR="00D00578">
        <w:rPr>
          <w:b/>
          <w:sz w:val="20"/>
          <w:szCs w:val="20"/>
        </w:rPr>
        <w:t xml:space="preserve"> </w:t>
      </w:r>
      <w:r w:rsidR="006F18CF" w:rsidRPr="00116044">
        <w:rPr>
          <w:sz w:val="20"/>
          <w:szCs w:val="20"/>
        </w:rPr>
        <w:t>Gündemde başka bir madde bulunmadığından oturuma son verildi.</w:t>
      </w:r>
    </w:p>
    <w:p w:rsidR="00BF2035" w:rsidRDefault="00BF2035" w:rsidP="004B6C87">
      <w:pPr>
        <w:jc w:val="both"/>
        <w:rPr>
          <w:sz w:val="20"/>
          <w:szCs w:val="20"/>
        </w:rPr>
      </w:pPr>
    </w:p>
    <w:p w:rsidR="00622296" w:rsidRDefault="00622296" w:rsidP="004B6C87">
      <w:pPr>
        <w:jc w:val="both"/>
        <w:rPr>
          <w:sz w:val="20"/>
          <w:szCs w:val="20"/>
        </w:rPr>
      </w:pPr>
    </w:p>
    <w:p w:rsidR="00BF2035" w:rsidRDefault="00BF2035" w:rsidP="004B6C87">
      <w:pPr>
        <w:jc w:val="both"/>
        <w:rPr>
          <w:sz w:val="20"/>
          <w:szCs w:val="20"/>
        </w:rPr>
      </w:pPr>
    </w:p>
    <w:p w:rsidR="007F3DB4" w:rsidRDefault="007F3DB4" w:rsidP="004B6C87">
      <w:pPr>
        <w:jc w:val="both"/>
        <w:rPr>
          <w:sz w:val="20"/>
          <w:szCs w:val="20"/>
        </w:rPr>
      </w:pPr>
    </w:p>
    <w:p w:rsidR="007F3DB4" w:rsidRPr="008A07C9" w:rsidRDefault="007F3DB4" w:rsidP="007F3DB4">
      <w:pPr>
        <w:jc w:val="both"/>
        <w:rPr>
          <w:sz w:val="20"/>
          <w:szCs w:val="20"/>
        </w:rPr>
      </w:pPr>
      <w:bookmarkStart w:id="1" w:name="_GoBack"/>
      <w:bookmarkEnd w:id="1"/>
    </w:p>
    <w:p w:rsidR="007F3DB4" w:rsidRPr="008A07C9" w:rsidRDefault="007F3DB4" w:rsidP="007F3D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70"/>
        </w:tabs>
        <w:jc w:val="both"/>
        <w:rPr>
          <w:sz w:val="20"/>
          <w:szCs w:val="20"/>
        </w:rPr>
      </w:pPr>
      <w:r w:rsidRPr="008A07C9">
        <w:rPr>
          <w:sz w:val="20"/>
          <w:szCs w:val="20"/>
        </w:rPr>
        <w:tab/>
      </w:r>
      <w:r w:rsidRPr="008A07C9">
        <w:rPr>
          <w:sz w:val="20"/>
          <w:szCs w:val="20"/>
        </w:rPr>
        <w:tab/>
      </w:r>
      <w:r w:rsidRPr="008A07C9">
        <w:rPr>
          <w:sz w:val="20"/>
          <w:szCs w:val="20"/>
        </w:rPr>
        <w:tab/>
      </w:r>
      <w:r w:rsidRPr="008A07C9">
        <w:rPr>
          <w:sz w:val="20"/>
          <w:szCs w:val="20"/>
        </w:rPr>
        <w:tab/>
      </w:r>
      <w:r w:rsidRPr="008A07C9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F3DB4" w:rsidRDefault="007F3DB4" w:rsidP="004B6C87">
      <w:pPr>
        <w:jc w:val="both"/>
        <w:rPr>
          <w:sz w:val="20"/>
          <w:szCs w:val="20"/>
        </w:rPr>
      </w:pPr>
    </w:p>
    <w:sectPr w:rsidR="007F3DB4" w:rsidSect="006E661D">
      <w:headerReference w:type="default" r:id="rId9"/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C01" w:rsidRDefault="00BB0C01" w:rsidP="00FB74E3">
      <w:r>
        <w:separator/>
      </w:r>
    </w:p>
  </w:endnote>
  <w:endnote w:type="continuationSeparator" w:id="0">
    <w:p w:rsidR="00BB0C01" w:rsidRDefault="00BB0C01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C01" w:rsidRDefault="00BB0C01" w:rsidP="00FB74E3">
      <w:r>
        <w:separator/>
      </w:r>
    </w:p>
  </w:footnote>
  <w:footnote w:type="continuationSeparator" w:id="0">
    <w:p w:rsidR="00BB0C01" w:rsidRDefault="00BB0C01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65" w:rsidRDefault="00241065" w:rsidP="0043178A">
    <w:pPr>
      <w:pStyle w:val="stbilgi"/>
    </w:pPr>
    <w:r>
      <w:tab/>
    </w:r>
    <w:r>
      <w:tab/>
      <w:t>10 Ağustos 2017/8</w:t>
    </w:r>
    <w:r w:rsidR="0043178A">
      <w:t>8</w:t>
    </w:r>
    <w:r>
      <w:t>-</w:t>
    </w:r>
    <w:sdt>
      <w:sdtPr>
        <w:id w:val="-106702597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A727B">
          <w:rPr>
            <w:noProof/>
          </w:rPr>
          <w:t>5</w:t>
        </w:r>
        <w:r>
          <w:fldChar w:fldCharType="end"/>
        </w:r>
      </w:sdtContent>
    </w:sdt>
  </w:p>
  <w:p w:rsidR="00384246" w:rsidRDefault="00384246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06273850"/>
    <w:multiLevelType w:val="hybridMultilevel"/>
    <w:tmpl w:val="55EA767A"/>
    <w:lvl w:ilvl="0" w:tplc="2968E142">
      <w:start w:val="1"/>
      <w:numFmt w:val="decimalZero"/>
      <w:lvlText w:val="%1-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25A68"/>
    <w:multiLevelType w:val="hybridMultilevel"/>
    <w:tmpl w:val="73CCEF0C"/>
    <w:lvl w:ilvl="0" w:tplc="064CFFCA">
      <w:start w:val="7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B0207"/>
    <w:multiLevelType w:val="hybridMultilevel"/>
    <w:tmpl w:val="9F86427E"/>
    <w:lvl w:ilvl="0" w:tplc="9BFCA2EE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12DCE"/>
    <w:multiLevelType w:val="hybridMultilevel"/>
    <w:tmpl w:val="137855FC"/>
    <w:lvl w:ilvl="0" w:tplc="1A2A302A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96500"/>
    <w:multiLevelType w:val="hybridMultilevel"/>
    <w:tmpl w:val="6162559C"/>
    <w:lvl w:ilvl="0" w:tplc="9FF85BF2">
      <w:start w:val="1"/>
      <w:numFmt w:val="decimalZero"/>
      <w:lvlText w:val="%1-"/>
      <w:lvlJc w:val="left"/>
      <w:pPr>
        <w:ind w:left="17" w:hanging="1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C0BF8"/>
    <w:multiLevelType w:val="hybridMultilevel"/>
    <w:tmpl w:val="76725112"/>
    <w:lvl w:ilvl="0" w:tplc="329836E6">
      <w:start w:val="5"/>
      <w:numFmt w:val="decimalZero"/>
      <w:suff w:val="nothing"/>
      <w:lvlText w:val="%1-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B7DD8"/>
    <w:multiLevelType w:val="hybridMultilevel"/>
    <w:tmpl w:val="F9364428"/>
    <w:lvl w:ilvl="0" w:tplc="938E1CB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24D99"/>
    <w:multiLevelType w:val="hybridMultilevel"/>
    <w:tmpl w:val="1AFA5064"/>
    <w:lvl w:ilvl="0" w:tplc="FAA890F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E1687"/>
    <w:multiLevelType w:val="hybridMultilevel"/>
    <w:tmpl w:val="BA0E333A"/>
    <w:lvl w:ilvl="0" w:tplc="10EC9F3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B75A6"/>
    <w:multiLevelType w:val="hybridMultilevel"/>
    <w:tmpl w:val="2070BB1E"/>
    <w:lvl w:ilvl="0" w:tplc="04DA6A08">
      <w:start w:val="7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E6CD5"/>
    <w:multiLevelType w:val="hybridMultilevel"/>
    <w:tmpl w:val="F0B041C2"/>
    <w:lvl w:ilvl="0" w:tplc="4A8A1474">
      <w:start w:val="7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22C09"/>
    <w:multiLevelType w:val="hybridMultilevel"/>
    <w:tmpl w:val="4EE4F4C6"/>
    <w:lvl w:ilvl="0" w:tplc="36E8F310">
      <w:start w:val="7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DF33E7"/>
    <w:multiLevelType w:val="hybridMultilevel"/>
    <w:tmpl w:val="4230B8F2"/>
    <w:lvl w:ilvl="0" w:tplc="18D8972E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5"/>
  </w:num>
  <w:num w:numId="5">
    <w:abstractNumId w:val="10"/>
  </w:num>
  <w:num w:numId="6">
    <w:abstractNumId w:val="18"/>
  </w:num>
  <w:num w:numId="7">
    <w:abstractNumId w:val="8"/>
  </w:num>
  <w:num w:numId="8">
    <w:abstractNumId w:val="13"/>
  </w:num>
  <w:num w:numId="9">
    <w:abstractNumId w:val="15"/>
  </w:num>
  <w:num w:numId="10">
    <w:abstractNumId w:val="2"/>
  </w:num>
  <w:num w:numId="11">
    <w:abstractNumId w:val="12"/>
  </w:num>
  <w:num w:numId="12">
    <w:abstractNumId w:val="16"/>
  </w:num>
  <w:num w:numId="13">
    <w:abstractNumId w:val="17"/>
  </w:num>
  <w:num w:numId="14">
    <w:abstractNumId w:val="6"/>
  </w:num>
  <w:num w:numId="15">
    <w:abstractNumId w:val="3"/>
  </w:num>
  <w:num w:numId="16">
    <w:abstractNumId w:val="0"/>
  </w:num>
  <w:num w:numId="17">
    <w:abstractNumId w:val="9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E"/>
    <w:rsid w:val="000000F9"/>
    <w:rsid w:val="00000318"/>
    <w:rsid w:val="00001356"/>
    <w:rsid w:val="0000174F"/>
    <w:rsid w:val="000028B6"/>
    <w:rsid w:val="000028CF"/>
    <w:rsid w:val="0000444D"/>
    <w:rsid w:val="000076A0"/>
    <w:rsid w:val="000150B7"/>
    <w:rsid w:val="00022C57"/>
    <w:rsid w:val="0002443A"/>
    <w:rsid w:val="00025C6D"/>
    <w:rsid w:val="00027ADE"/>
    <w:rsid w:val="00027DB2"/>
    <w:rsid w:val="00032D68"/>
    <w:rsid w:val="00037823"/>
    <w:rsid w:val="00043312"/>
    <w:rsid w:val="00046741"/>
    <w:rsid w:val="00051836"/>
    <w:rsid w:val="00052072"/>
    <w:rsid w:val="000531C9"/>
    <w:rsid w:val="00054923"/>
    <w:rsid w:val="00054C90"/>
    <w:rsid w:val="00064E81"/>
    <w:rsid w:val="000660E2"/>
    <w:rsid w:val="00072451"/>
    <w:rsid w:val="00076AC2"/>
    <w:rsid w:val="00077344"/>
    <w:rsid w:val="00084DC1"/>
    <w:rsid w:val="00085BFA"/>
    <w:rsid w:val="00087C9A"/>
    <w:rsid w:val="0009207D"/>
    <w:rsid w:val="000942D1"/>
    <w:rsid w:val="00094457"/>
    <w:rsid w:val="00096577"/>
    <w:rsid w:val="000A014B"/>
    <w:rsid w:val="000A237E"/>
    <w:rsid w:val="000A342D"/>
    <w:rsid w:val="000B0FA7"/>
    <w:rsid w:val="000B1F47"/>
    <w:rsid w:val="000B515F"/>
    <w:rsid w:val="000B741D"/>
    <w:rsid w:val="000C38F9"/>
    <w:rsid w:val="000C3EC7"/>
    <w:rsid w:val="000C47EA"/>
    <w:rsid w:val="000C4C19"/>
    <w:rsid w:val="000C56A7"/>
    <w:rsid w:val="000D28B1"/>
    <w:rsid w:val="000E0545"/>
    <w:rsid w:val="000E4418"/>
    <w:rsid w:val="000E4AB9"/>
    <w:rsid w:val="000E6FE9"/>
    <w:rsid w:val="000F03BC"/>
    <w:rsid w:val="000F1561"/>
    <w:rsid w:val="000F1C9B"/>
    <w:rsid w:val="000F29CB"/>
    <w:rsid w:val="000F2F5D"/>
    <w:rsid w:val="000F3A1D"/>
    <w:rsid w:val="000F4696"/>
    <w:rsid w:val="000F4844"/>
    <w:rsid w:val="000F535D"/>
    <w:rsid w:val="00100768"/>
    <w:rsid w:val="00100DF0"/>
    <w:rsid w:val="00103F73"/>
    <w:rsid w:val="00106957"/>
    <w:rsid w:val="001123B2"/>
    <w:rsid w:val="001129E8"/>
    <w:rsid w:val="00112B0D"/>
    <w:rsid w:val="0011427C"/>
    <w:rsid w:val="00116044"/>
    <w:rsid w:val="00122DB8"/>
    <w:rsid w:val="00125BE3"/>
    <w:rsid w:val="001359FA"/>
    <w:rsid w:val="001360F3"/>
    <w:rsid w:val="001365C7"/>
    <w:rsid w:val="001410EF"/>
    <w:rsid w:val="0014339F"/>
    <w:rsid w:val="00143432"/>
    <w:rsid w:val="0014360F"/>
    <w:rsid w:val="00145F14"/>
    <w:rsid w:val="0014649F"/>
    <w:rsid w:val="00156343"/>
    <w:rsid w:val="001577E3"/>
    <w:rsid w:val="00161DDC"/>
    <w:rsid w:val="0016239D"/>
    <w:rsid w:val="00162E06"/>
    <w:rsid w:val="00163B65"/>
    <w:rsid w:val="00166C65"/>
    <w:rsid w:val="001677A0"/>
    <w:rsid w:val="00170104"/>
    <w:rsid w:val="001825A7"/>
    <w:rsid w:val="00195717"/>
    <w:rsid w:val="00195C01"/>
    <w:rsid w:val="001A06A9"/>
    <w:rsid w:val="001A2396"/>
    <w:rsid w:val="001A274C"/>
    <w:rsid w:val="001A3299"/>
    <w:rsid w:val="001A364F"/>
    <w:rsid w:val="001A5BD4"/>
    <w:rsid w:val="001A67FC"/>
    <w:rsid w:val="001B28DD"/>
    <w:rsid w:val="001B34D5"/>
    <w:rsid w:val="001B4035"/>
    <w:rsid w:val="001B6384"/>
    <w:rsid w:val="001B7FB8"/>
    <w:rsid w:val="001C0341"/>
    <w:rsid w:val="001C27D9"/>
    <w:rsid w:val="001C5421"/>
    <w:rsid w:val="001C5948"/>
    <w:rsid w:val="001C672B"/>
    <w:rsid w:val="001C6DDE"/>
    <w:rsid w:val="001D2C41"/>
    <w:rsid w:val="001D3E24"/>
    <w:rsid w:val="001D4A39"/>
    <w:rsid w:val="001D4E22"/>
    <w:rsid w:val="001D66E2"/>
    <w:rsid w:val="001D7721"/>
    <w:rsid w:val="001E0668"/>
    <w:rsid w:val="001E2034"/>
    <w:rsid w:val="001E2818"/>
    <w:rsid w:val="001F015F"/>
    <w:rsid w:val="001F0ED7"/>
    <w:rsid w:val="001F1966"/>
    <w:rsid w:val="002068EE"/>
    <w:rsid w:val="00206AA3"/>
    <w:rsid w:val="00206F14"/>
    <w:rsid w:val="00210BC7"/>
    <w:rsid w:val="002165AC"/>
    <w:rsid w:val="00217AA1"/>
    <w:rsid w:val="00227F1F"/>
    <w:rsid w:val="00230575"/>
    <w:rsid w:val="00232404"/>
    <w:rsid w:val="00232D91"/>
    <w:rsid w:val="00234ABD"/>
    <w:rsid w:val="00236081"/>
    <w:rsid w:val="002363DF"/>
    <w:rsid w:val="00237A6D"/>
    <w:rsid w:val="00241065"/>
    <w:rsid w:val="0024172D"/>
    <w:rsid w:val="002453FC"/>
    <w:rsid w:val="002461D3"/>
    <w:rsid w:val="00247826"/>
    <w:rsid w:val="00250C17"/>
    <w:rsid w:val="00252A9B"/>
    <w:rsid w:val="00252F38"/>
    <w:rsid w:val="002534DB"/>
    <w:rsid w:val="00253986"/>
    <w:rsid w:val="002559C4"/>
    <w:rsid w:val="0025603E"/>
    <w:rsid w:val="00256F58"/>
    <w:rsid w:val="00261753"/>
    <w:rsid w:val="0027186B"/>
    <w:rsid w:val="00272EFA"/>
    <w:rsid w:val="00275B81"/>
    <w:rsid w:val="00275CE4"/>
    <w:rsid w:val="00275F74"/>
    <w:rsid w:val="00282194"/>
    <w:rsid w:val="0028610B"/>
    <w:rsid w:val="00286B88"/>
    <w:rsid w:val="0028709C"/>
    <w:rsid w:val="00290856"/>
    <w:rsid w:val="00290EBE"/>
    <w:rsid w:val="00293DEB"/>
    <w:rsid w:val="002A58C1"/>
    <w:rsid w:val="002A6417"/>
    <w:rsid w:val="002A649C"/>
    <w:rsid w:val="002A6E32"/>
    <w:rsid w:val="002A7634"/>
    <w:rsid w:val="002B2793"/>
    <w:rsid w:val="002C2BFB"/>
    <w:rsid w:val="002C4D14"/>
    <w:rsid w:val="002C4F89"/>
    <w:rsid w:val="002D19E5"/>
    <w:rsid w:val="002D29DF"/>
    <w:rsid w:val="002D3272"/>
    <w:rsid w:val="002D42F1"/>
    <w:rsid w:val="002D4312"/>
    <w:rsid w:val="002D5B87"/>
    <w:rsid w:val="002D6448"/>
    <w:rsid w:val="002E4C24"/>
    <w:rsid w:val="002E6EF9"/>
    <w:rsid w:val="002F11CF"/>
    <w:rsid w:val="002F3412"/>
    <w:rsid w:val="002F34B3"/>
    <w:rsid w:val="002F458E"/>
    <w:rsid w:val="002F5001"/>
    <w:rsid w:val="002F58D9"/>
    <w:rsid w:val="002F6101"/>
    <w:rsid w:val="002F78F1"/>
    <w:rsid w:val="00300BD6"/>
    <w:rsid w:val="00302451"/>
    <w:rsid w:val="00307068"/>
    <w:rsid w:val="0031472C"/>
    <w:rsid w:val="00315660"/>
    <w:rsid w:val="00323EB7"/>
    <w:rsid w:val="00324E36"/>
    <w:rsid w:val="00332872"/>
    <w:rsid w:val="00332E7A"/>
    <w:rsid w:val="00333C89"/>
    <w:rsid w:val="003359D6"/>
    <w:rsid w:val="003435E3"/>
    <w:rsid w:val="00345F36"/>
    <w:rsid w:val="003461B6"/>
    <w:rsid w:val="00354CE4"/>
    <w:rsid w:val="003569CF"/>
    <w:rsid w:val="00360778"/>
    <w:rsid w:val="00361D59"/>
    <w:rsid w:val="00362FC4"/>
    <w:rsid w:val="00365A7F"/>
    <w:rsid w:val="00370BC4"/>
    <w:rsid w:val="003725EE"/>
    <w:rsid w:val="00374628"/>
    <w:rsid w:val="00376784"/>
    <w:rsid w:val="00376E24"/>
    <w:rsid w:val="0037735F"/>
    <w:rsid w:val="00377794"/>
    <w:rsid w:val="00377A0A"/>
    <w:rsid w:val="00381536"/>
    <w:rsid w:val="00381D02"/>
    <w:rsid w:val="00383C12"/>
    <w:rsid w:val="00384246"/>
    <w:rsid w:val="00394B35"/>
    <w:rsid w:val="00396C67"/>
    <w:rsid w:val="00397380"/>
    <w:rsid w:val="003A22AE"/>
    <w:rsid w:val="003A3D22"/>
    <w:rsid w:val="003A4750"/>
    <w:rsid w:val="003A6C82"/>
    <w:rsid w:val="003A7C6C"/>
    <w:rsid w:val="003B1399"/>
    <w:rsid w:val="003B3214"/>
    <w:rsid w:val="003B38BD"/>
    <w:rsid w:val="003B3C9F"/>
    <w:rsid w:val="003B543A"/>
    <w:rsid w:val="003B7DA5"/>
    <w:rsid w:val="003C22B1"/>
    <w:rsid w:val="003C2E86"/>
    <w:rsid w:val="003C416B"/>
    <w:rsid w:val="003C479E"/>
    <w:rsid w:val="003C4AC2"/>
    <w:rsid w:val="003C4EBC"/>
    <w:rsid w:val="003C634F"/>
    <w:rsid w:val="003C6A41"/>
    <w:rsid w:val="003C754A"/>
    <w:rsid w:val="003D27DD"/>
    <w:rsid w:val="003D59EA"/>
    <w:rsid w:val="003D5AB5"/>
    <w:rsid w:val="003E0018"/>
    <w:rsid w:val="003E1653"/>
    <w:rsid w:val="003E2F9E"/>
    <w:rsid w:val="003E4A7C"/>
    <w:rsid w:val="003E57E3"/>
    <w:rsid w:val="003E62E7"/>
    <w:rsid w:val="003E68A0"/>
    <w:rsid w:val="003E6D79"/>
    <w:rsid w:val="003E6E84"/>
    <w:rsid w:val="003F351F"/>
    <w:rsid w:val="003F485F"/>
    <w:rsid w:val="003F4DAC"/>
    <w:rsid w:val="003F53B0"/>
    <w:rsid w:val="003F5BC1"/>
    <w:rsid w:val="004023D7"/>
    <w:rsid w:val="00402D6E"/>
    <w:rsid w:val="004043EB"/>
    <w:rsid w:val="004115C7"/>
    <w:rsid w:val="004124C6"/>
    <w:rsid w:val="00412F89"/>
    <w:rsid w:val="00413631"/>
    <w:rsid w:val="00413F12"/>
    <w:rsid w:val="00415C5D"/>
    <w:rsid w:val="00421A97"/>
    <w:rsid w:val="00423529"/>
    <w:rsid w:val="004241CB"/>
    <w:rsid w:val="00424DCD"/>
    <w:rsid w:val="0043178A"/>
    <w:rsid w:val="00431878"/>
    <w:rsid w:val="004344EF"/>
    <w:rsid w:val="00435B7A"/>
    <w:rsid w:val="00437A04"/>
    <w:rsid w:val="0044029E"/>
    <w:rsid w:val="0044472B"/>
    <w:rsid w:val="00444737"/>
    <w:rsid w:val="004447E5"/>
    <w:rsid w:val="00445835"/>
    <w:rsid w:val="004502AE"/>
    <w:rsid w:val="00450F9D"/>
    <w:rsid w:val="004519E9"/>
    <w:rsid w:val="004530B1"/>
    <w:rsid w:val="00453809"/>
    <w:rsid w:val="004538CE"/>
    <w:rsid w:val="00454A4A"/>
    <w:rsid w:val="004579F5"/>
    <w:rsid w:val="00460983"/>
    <w:rsid w:val="00460F30"/>
    <w:rsid w:val="0046211E"/>
    <w:rsid w:val="00462BCE"/>
    <w:rsid w:val="0047159C"/>
    <w:rsid w:val="00472BAF"/>
    <w:rsid w:val="00480E9E"/>
    <w:rsid w:val="00480FB4"/>
    <w:rsid w:val="0048677D"/>
    <w:rsid w:val="004A111E"/>
    <w:rsid w:val="004A1811"/>
    <w:rsid w:val="004A309C"/>
    <w:rsid w:val="004A6BE2"/>
    <w:rsid w:val="004B0B4A"/>
    <w:rsid w:val="004B2476"/>
    <w:rsid w:val="004B3BB1"/>
    <w:rsid w:val="004B3C62"/>
    <w:rsid w:val="004B622D"/>
    <w:rsid w:val="004B6C87"/>
    <w:rsid w:val="004C0B0F"/>
    <w:rsid w:val="004C1318"/>
    <w:rsid w:val="004C1E05"/>
    <w:rsid w:val="004C3CDF"/>
    <w:rsid w:val="004C4E56"/>
    <w:rsid w:val="004C664C"/>
    <w:rsid w:val="004C78F0"/>
    <w:rsid w:val="004C7D26"/>
    <w:rsid w:val="004C7ED6"/>
    <w:rsid w:val="004D26FC"/>
    <w:rsid w:val="004D3B6C"/>
    <w:rsid w:val="004D48BB"/>
    <w:rsid w:val="004D666C"/>
    <w:rsid w:val="004D779A"/>
    <w:rsid w:val="004E24F8"/>
    <w:rsid w:val="004E6BF8"/>
    <w:rsid w:val="004E7722"/>
    <w:rsid w:val="004F0002"/>
    <w:rsid w:val="004F6D52"/>
    <w:rsid w:val="004F7228"/>
    <w:rsid w:val="00504D81"/>
    <w:rsid w:val="00505315"/>
    <w:rsid w:val="00505666"/>
    <w:rsid w:val="005063E6"/>
    <w:rsid w:val="005077A1"/>
    <w:rsid w:val="005110C9"/>
    <w:rsid w:val="005138B3"/>
    <w:rsid w:val="005145E8"/>
    <w:rsid w:val="00515656"/>
    <w:rsid w:val="005253DB"/>
    <w:rsid w:val="005275A8"/>
    <w:rsid w:val="00530AA2"/>
    <w:rsid w:val="00530FEC"/>
    <w:rsid w:val="00531813"/>
    <w:rsid w:val="005413E3"/>
    <w:rsid w:val="005415BD"/>
    <w:rsid w:val="00541639"/>
    <w:rsid w:val="00546344"/>
    <w:rsid w:val="00546BEF"/>
    <w:rsid w:val="00547541"/>
    <w:rsid w:val="005509FA"/>
    <w:rsid w:val="00550A16"/>
    <w:rsid w:val="00550B4D"/>
    <w:rsid w:val="00551075"/>
    <w:rsid w:val="005517A9"/>
    <w:rsid w:val="005532A3"/>
    <w:rsid w:val="00555535"/>
    <w:rsid w:val="00555A9F"/>
    <w:rsid w:val="005600BA"/>
    <w:rsid w:val="005602EB"/>
    <w:rsid w:val="005636D9"/>
    <w:rsid w:val="00571EBD"/>
    <w:rsid w:val="00574EE8"/>
    <w:rsid w:val="005758B4"/>
    <w:rsid w:val="00576618"/>
    <w:rsid w:val="005803F4"/>
    <w:rsid w:val="00581B77"/>
    <w:rsid w:val="00581DFD"/>
    <w:rsid w:val="00582B4F"/>
    <w:rsid w:val="005842B9"/>
    <w:rsid w:val="00585535"/>
    <w:rsid w:val="005875D3"/>
    <w:rsid w:val="005876CF"/>
    <w:rsid w:val="005903E8"/>
    <w:rsid w:val="005959A7"/>
    <w:rsid w:val="0059790B"/>
    <w:rsid w:val="00597CC0"/>
    <w:rsid w:val="005A26E3"/>
    <w:rsid w:val="005A4B34"/>
    <w:rsid w:val="005A74E0"/>
    <w:rsid w:val="005A7E91"/>
    <w:rsid w:val="005B4289"/>
    <w:rsid w:val="005B5644"/>
    <w:rsid w:val="005B7FFC"/>
    <w:rsid w:val="005C1C51"/>
    <w:rsid w:val="005C27D2"/>
    <w:rsid w:val="005C2885"/>
    <w:rsid w:val="005C5218"/>
    <w:rsid w:val="005D20BE"/>
    <w:rsid w:val="005D40BA"/>
    <w:rsid w:val="005D6AE0"/>
    <w:rsid w:val="005D755A"/>
    <w:rsid w:val="005E211A"/>
    <w:rsid w:val="005E35A4"/>
    <w:rsid w:val="005E44AB"/>
    <w:rsid w:val="005E4D0F"/>
    <w:rsid w:val="005E7CF1"/>
    <w:rsid w:val="005F2A79"/>
    <w:rsid w:val="005F33E7"/>
    <w:rsid w:val="005F50FB"/>
    <w:rsid w:val="005F7A52"/>
    <w:rsid w:val="0060171A"/>
    <w:rsid w:val="00603503"/>
    <w:rsid w:val="006122B3"/>
    <w:rsid w:val="00612F5F"/>
    <w:rsid w:val="006139D3"/>
    <w:rsid w:val="00613FC2"/>
    <w:rsid w:val="00621F5C"/>
    <w:rsid w:val="00622296"/>
    <w:rsid w:val="0062280E"/>
    <w:rsid w:val="00623609"/>
    <w:rsid w:val="00623939"/>
    <w:rsid w:val="00624269"/>
    <w:rsid w:val="00626B63"/>
    <w:rsid w:val="00632183"/>
    <w:rsid w:val="00634715"/>
    <w:rsid w:val="00637E4F"/>
    <w:rsid w:val="006415C9"/>
    <w:rsid w:val="00641D42"/>
    <w:rsid w:val="006424C5"/>
    <w:rsid w:val="006428D2"/>
    <w:rsid w:val="00643907"/>
    <w:rsid w:val="00650AC6"/>
    <w:rsid w:val="00652AEC"/>
    <w:rsid w:val="00652D66"/>
    <w:rsid w:val="00653842"/>
    <w:rsid w:val="00654558"/>
    <w:rsid w:val="006618E1"/>
    <w:rsid w:val="006619F8"/>
    <w:rsid w:val="00662674"/>
    <w:rsid w:val="00663A28"/>
    <w:rsid w:val="00664FA5"/>
    <w:rsid w:val="00672691"/>
    <w:rsid w:val="00673026"/>
    <w:rsid w:val="00673370"/>
    <w:rsid w:val="00674202"/>
    <w:rsid w:val="006750FF"/>
    <w:rsid w:val="00675FC5"/>
    <w:rsid w:val="00677433"/>
    <w:rsid w:val="00677CC3"/>
    <w:rsid w:val="00677F4F"/>
    <w:rsid w:val="006819E9"/>
    <w:rsid w:val="00681B0C"/>
    <w:rsid w:val="00681EFA"/>
    <w:rsid w:val="006832C3"/>
    <w:rsid w:val="00683E8D"/>
    <w:rsid w:val="00683F2C"/>
    <w:rsid w:val="006934E1"/>
    <w:rsid w:val="00695991"/>
    <w:rsid w:val="00696892"/>
    <w:rsid w:val="006A08C0"/>
    <w:rsid w:val="006A22B4"/>
    <w:rsid w:val="006A3669"/>
    <w:rsid w:val="006A4D51"/>
    <w:rsid w:val="006A6379"/>
    <w:rsid w:val="006B00A3"/>
    <w:rsid w:val="006B09E3"/>
    <w:rsid w:val="006B168E"/>
    <w:rsid w:val="006B2451"/>
    <w:rsid w:val="006B2574"/>
    <w:rsid w:val="006B3BBA"/>
    <w:rsid w:val="006B3CE8"/>
    <w:rsid w:val="006B4B3C"/>
    <w:rsid w:val="006B73A0"/>
    <w:rsid w:val="006B769A"/>
    <w:rsid w:val="006C23F2"/>
    <w:rsid w:val="006D0BD6"/>
    <w:rsid w:val="006D3D5A"/>
    <w:rsid w:val="006D3E15"/>
    <w:rsid w:val="006D5D94"/>
    <w:rsid w:val="006D78E5"/>
    <w:rsid w:val="006E661D"/>
    <w:rsid w:val="006E6A38"/>
    <w:rsid w:val="006F18CF"/>
    <w:rsid w:val="006F31EC"/>
    <w:rsid w:val="006F34C6"/>
    <w:rsid w:val="006F4471"/>
    <w:rsid w:val="006F5BC8"/>
    <w:rsid w:val="006F6D6F"/>
    <w:rsid w:val="006F7624"/>
    <w:rsid w:val="00700A45"/>
    <w:rsid w:val="00700E6C"/>
    <w:rsid w:val="00703173"/>
    <w:rsid w:val="00703203"/>
    <w:rsid w:val="00704975"/>
    <w:rsid w:val="00704EFD"/>
    <w:rsid w:val="00705C0E"/>
    <w:rsid w:val="0071047F"/>
    <w:rsid w:val="00713284"/>
    <w:rsid w:val="0071702B"/>
    <w:rsid w:val="00717DB0"/>
    <w:rsid w:val="00720B56"/>
    <w:rsid w:val="00722ACE"/>
    <w:rsid w:val="00723EEF"/>
    <w:rsid w:val="007267DF"/>
    <w:rsid w:val="00726E06"/>
    <w:rsid w:val="007311AF"/>
    <w:rsid w:val="007314C2"/>
    <w:rsid w:val="0073316C"/>
    <w:rsid w:val="00733358"/>
    <w:rsid w:val="00734144"/>
    <w:rsid w:val="007346F9"/>
    <w:rsid w:val="007376BD"/>
    <w:rsid w:val="00737BC2"/>
    <w:rsid w:val="0074206E"/>
    <w:rsid w:val="007422B9"/>
    <w:rsid w:val="00742742"/>
    <w:rsid w:val="00743098"/>
    <w:rsid w:val="007457D3"/>
    <w:rsid w:val="00746599"/>
    <w:rsid w:val="007518CB"/>
    <w:rsid w:val="007522C2"/>
    <w:rsid w:val="00753804"/>
    <w:rsid w:val="007538DE"/>
    <w:rsid w:val="00753C9E"/>
    <w:rsid w:val="00760C09"/>
    <w:rsid w:val="00762E5E"/>
    <w:rsid w:val="00764C62"/>
    <w:rsid w:val="007659AA"/>
    <w:rsid w:val="00765FFC"/>
    <w:rsid w:val="00767905"/>
    <w:rsid w:val="007706B4"/>
    <w:rsid w:val="00771C77"/>
    <w:rsid w:val="00774518"/>
    <w:rsid w:val="00777152"/>
    <w:rsid w:val="00777C40"/>
    <w:rsid w:val="00780D3C"/>
    <w:rsid w:val="007826C9"/>
    <w:rsid w:val="00782925"/>
    <w:rsid w:val="00782DEC"/>
    <w:rsid w:val="00783C1F"/>
    <w:rsid w:val="007860F3"/>
    <w:rsid w:val="00791090"/>
    <w:rsid w:val="007941DA"/>
    <w:rsid w:val="007944C9"/>
    <w:rsid w:val="00795119"/>
    <w:rsid w:val="007952D7"/>
    <w:rsid w:val="007A0C76"/>
    <w:rsid w:val="007A26C6"/>
    <w:rsid w:val="007A47A5"/>
    <w:rsid w:val="007A5476"/>
    <w:rsid w:val="007B24B4"/>
    <w:rsid w:val="007B288A"/>
    <w:rsid w:val="007B4B9A"/>
    <w:rsid w:val="007B6E31"/>
    <w:rsid w:val="007B730D"/>
    <w:rsid w:val="007C0C88"/>
    <w:rsid w:val="007C750C"/>
    <w:rsid w:val="007D0B7F"/>
    <w:rsid w:val="007D338E"/>
    <w:rsid w:val="007E2250"/>
    <w:rsid w:val="007E401F"/>
    <w:rsid w:val="007F3AD1"/>
    <w:rsid w:val="007F3DB4"/>
    <w:rsid w:val="007F5C4A"/>
    <w:rsid w:val="007F5EED"/>
    <w:rsid w:val="00805E25"/>
    <w:rsid w:val="00811881"/>
    <w:rsid w:val="008128D7"/>
    <w:rsid w:val="00820022"/>
    <w:rsid w:val="00820BBC"/>
    <w:rsid w:val="00820DE0"/>
    <w:rsid w:val="0082109A"/>
    <w:rsid w:val="00825110"/>
    <w:rsid w:val="00825D9C"/>
    <w:rsid w:val="008276C5"/>
    <w:rsid w:val="00831110"/>
    <w:rsid w:val="0083119C"/>
    <w:rsid w:val="0083179D"/>
    <w:rsid w:val="00831925"/>
    <w:rsid w:val="00832C77"/>
    <w:rsid w:val="00840661"/>
    <w:rsid w:val="00843024"/>
    <w:rsid w:val="00844ADA"/>
    <w:rsid w:val="00844B04"/>
    <w:rsid w:val="00845347"/>
    <w:rsid w:val="0084602C"/>
    <w:rsid w:val="0084746F"/>
    <w:rsid w:val="0085142C"/>
    <w:rsid w:val="00856372"/>
    <w:rsid w:val="0085736A"/>
    <w:rsid w:val="0086482C"/>
    <w:rsid w:val="00864DA1"/>
    <w:rsid w:val="00865AF4"/>
    <w:rsid w:val="00865B57"/>
    <w:rsid w:val="00870943"/>
    <w:rsid w:val="008715D0"/>
    <w:rsid w:val="008716C4"/>
    <w:rsid w:val="00872473"/>
    <w:rsid w:val="008760DD"/>
    <w:rsid w:val="008762AA"/>
    <w:rsid w:val="0088090D"/>
    <w:rsid w:val="008816E6"/>
    <w:rsid w:val="008848BF"/>
    <w:rsid w:val="0088575D"/>
    <w:rsid w:val="00887145"/>
    <w:rsid w:val="0088758A"/>
    <w:rsid w:val="00891831"/>
    <w:rsid w:val="00892892"/>
    <w:rsid w:val="00893277"/>
    <w:rsid w:val="0089543B"/>
    <w:rsid w:val="00896200"/>
    <w:rsid w:val="008A19E8"/>
    <w:rsid w:val="008A3A37"/>
    <w:rsid w:val="008A3CFC"/>
    <w:rsid w:val="008A727B"/>
    <w:rsid w:val="008A768C"/>
    <w:rsid w:val="008B0089"/>
    <w:rsid w:val="008B1AEC"/>
    <w:rsid w:val="008B50A7"/>
    <w:rsid w:val="008B6134"/>
    <w:rsid w:val="008C0637"/>
    <w:rsid w:val="008C158B"/>
    <w:rsid w:val="008C1ECE"/>
    <w:rsid w:val="008C489C"/>
    <w:rsid w:val="008C78AB"/>
    <w:rsid w:val="008D0425"/>
    <w:rsid w:val="008D4403"/>
    <w:rsid w:val="008D5252"/>
    <w:rsid w:val="008D5B34"/>
    <w:rsid w:val="008D6BF0"/>
    <w:rsid w:val="008D70A3"/>
    <w:rsid w:val="008E05C1"/>
    <w:rsid w:val="008E278D"/>
    <w:rsid w:val="008E4232"/>
    <w:rsid w:val="008E59CF"/>
    <w:rsid w:val="008F0226"/>
    <w:rsid w:val="008F1AEC"/>
    <w:rsid w:val="008F46DA"/>
    <w:rsid w:val="008F529C"/>
    <w:rsid w:val="00900346"/>
    <w:rsid w:val="00900943"/>
    <w:rsid w:val="0090216F"/>
    <w:rsid w:val="009028BD"/>
    <w:rsid w:val="00913CD1"/>
    <w:rsid w:val="00914451"/>
    <w:rsid w:val="009176EB"/>
    <w:rsid w:val="00917A10"/>
    <w:rsid w:val="00926778"/>
    <w:rsid w:val="00927DE4"/>
    <w:rsid w:val="00932BD6"/>
    <w:rsid w:val="00934C31"/>
    <w:rsid w:val="00936DCE"/>
    <w:rsid w:val="009418D8"/>
    <w:rsid w:val="00943CEB"/>
    <w:rsid w:val="00945BF2"/>
    <w:rsid w:val="00946248"/>
    <w:rsid w:val="0094685A"/>
    <w:rsid w:val="009500EB"/>
    <w:rsid w:val="0095089E"/>
    <w:rsid w:val="00950D69"/>
    <w:rsid w:val="00951403"/>
    <w:rsid w:val="00954040"/>
    <w:rsid w:val="0095446F"/>
    <w:rsid w:val="00960A08"/>
    <w:rsid w:val="00962ADD"/>
    <w:rsid w:val="00962D84"/>
    <w:rsid w:val="009673F7"/>
    <w:rsid w:val="0097192E"/>
    <w:rsid w:val="009727D4"/>
    <w:rsid w:val="00972C0F"/>
    <w:rsid w:val="00973B04"/>
    <w:rsid w:val="009754CF"/>
    <w:rsid w:val="0098053A"/>
    <w:rsid w:val="009805B8"/>
    <w:rsid w:val="00980E4F"/>
    <w:rsid w:val="00985853"/>
    <w:rsid w:val="00986CBC"/>
    <w:rsid w:val="00986EA1"/>
    <w:rsid w:val="0099096E"/>
    <w:rsid w:val="00991C4A"/>
    <w:rsid w:val="00997533"/>
    <w:rsid w:val="009A4221"/>
    <w:rsid w:val="009A5BF9"/>
    <w:rsid w:val="009A5C69"/>
    <w:rsid w:val="009A73B0"/>
    <w:rsid w:val="009B022A"/>
    <w:rsid w:val="009B2FE3"/>
    <w:rsid w:val="009B3662"/>
    <w:rsid w:val="009B4166"/>
    <w:rsid w:val="009B4503"/>
    <w:rsid w:val="009B6EBD"/>
    <w:rsid w:val="009C13ED"/>
    <w:rsid w:val="009C2737"/>
    <w:rsid w:val="009C2A12"/>
    <w:rsid w:val="009C2FFC"/>
    <w:rsid w:val="009C3D45"/>
    <w:rsid w:val="009C6B69"/>
    <w:rsid w:val="009C7B4F"/>
    <w:rsid w:val="009D0662"/>
    <w:rsid w:val="009D23A1"/>
    <w:rsid w:val="009D4193"/>
    <w:rsid w:val="009D450E"/>
    <w:rsid w:val="009D5DF3"/>
    <w:rsid w:val="009D63B6"/>
    <w:rsid w:val="009D76AA"/>
    <w:rsid w:val="009E15E1"/>
    <w:rsid w:val="009E3F10"/>
    <w:rsid w:val="009E4CEC"/>
    <w:rsid w:val="009E6AA5"/>
    <w:rsid w:val="009F18A5"/>
    <w:rsid w:val="009F3819"/>
    <w:rsid w:val="00A00325"/>
    <w:rsid w:val="00A00764"/>
    <w:rsid w:val="00A012B0"/>
    <w:rsid w:val="00A014C3"/>
    <w:rsid w:val="00A01F3B"/>
    <w:rsid w:val="00A0271E"/>
    <w:rsid w:val="00A0507F"/>
    <w:rsid w:val="00A14D49"/>
    <w:rsid w:val="00A14EE5"/>
    <w:rsid w:val="00A162E4"/>
    <w:rsid w:val="00A16A51"/>
    <w:rsid w:val="00A20552"/>
    <w:rsid w:val="00A219C7"/>
    <w:rsid w:val="00A23248"/>
    <w:rsid w:val="00A24046"/>
    <w:rsid w:val="00A316EF"/>
    <w:rsid w:val="00A328EC"/>
    <w:rsid w:val="00A329DA"/>
    <w:rsid w:val="00A32D47"/>
    <w:rsid w:val="00A35ED0"/>
    <w:rsid w:val="00A360F5"/>
    <w:rsid w:val="00A36BFE"/>
    <w:rsid w:val="00A36D1C"/>
    <w:rsid w:val="00A40C2C"/>
    <w:rsid w:val="00A41CB3"/>
    <w:rsid w:val="00A456F5"/>
    <w:rsid w:val="00A52251"/>
    <w:rsid w:val="00A52734"/>
    <w:rsid w:val="00A5289A"/>
    <w:rsid w:val="00A53521"/>
    <w:rsid w:val="00A537C1"/>
    <w:rsid w:val="00A5496C"/>
    <w:rsid w:val="00A65471"/>
    <w:rsid w:val="00A67E3B"/>
    <w:rsid w:val="00A71E14"/>
    <w:rsid w:val="00A7447F"/>
    <w:rsid w:val="00A75BEB"/>
    <w:rsid w:val="00A77A0B"/>
    <w:rsid w:val="00A83883"/>
    <w:rsid w:val="00A8466E"/>
    <w:rsid w:val="00A8603B"/>
    <w:rsid w:val="00A924BF"/>
    <w:rsid w:val="00A95AE1"/>
    <w:rsid w:val="00AA3BA1"/>
    <w:rsid w:val="00AA3D92"/>
    <w:rsid w:val="00AA6F45"/>
    <w:rsid w:val="00AA75DE"/>
    <w:rsid w:val="00AB0608"/>
    <w:rsid w:val="00AB4A5C"/>
    <w:rsid w:val="00AB54D7"/>
    <w:rsid w:val="00AB6ECA"/>
    <w:rsid w:val="00AC1850"/>
    <w:rsid w:val="00AC2727"/>
    <w:rsid w:val="00AC6116"/>
    <w:rsid w:val="00AD4856"/>
    <w:rsid w:val="00AD53FA"/>
    <w:rsid w:val="00AE1650"/>
    <w:rsid w:val="00AE3DD1"/>
    <w:rsid w:val="00AE6E0A"/>
    <w:rsid w:val="00AE75A7"/>
    <w:rsid w:val="00AF6F2C"/>
    <w:rsid w:val="00B00698"/>
    <w:rsid w:val="00B010EC"/>
    <w:rsid w:val="00B01353"/>
    <w:rsid w:val="00B02F07"/>
    <w:rsid w:val="00B172E4"/>
    <w:rsid w:val="00B22EDC"/>
    <w:rsid w:val="00B23506"/>
    <w:rsid w:val="00B277CD"/>
    <w:rsid w:val="00B332E2"/>
    <w:rsid w:val="00B333E9"/>
    <w:rsid w:val="00B3670F"/>
    <w:rsid w:val="00B36B5A"/>
    <w:rsid w:val="00B3767C"/>
    <w:rsid w:val="00B41C33"/>
    <w:rsid w:val="00B45B27"/>
    <w:rsid w:val="00B46724"/>
    <w:rsid w:val="00B46C97"/>
    <w:rsid w:val="00B46D09"/>
    <w:rsid w:val="00B47C05"/>
    <w:rsid w:val="00B51BFF"/>
    <w:rsid w:val="00B52C4D"/>
    <w:rsid w:val="00B52E42"/>
    <w:rsid w:val="00B56DEB"/>
    <w:rsid w:val="00B60F52"/>
    <w:rsid w:val="00B62CE9"/>
    <w:rsid w:val="00B70FFC"/>
    <w:rsid w:val="00B750EB"/>
    <w:rsid w:val="00B76F69"/>
    <w:rsid w:val="00B77EF2"/>
    <w:rsid w:val="00B804BB"/>
    <w:rsid w:val="00B82639"/>
    <w:rsid w:val="00B82E71"/>
    <w:rsid w:val="00B83930"/>
    <w:rsid w:val="00B849C2"/>
    <w:rsid w:val="00B84D34"/>
    <w:rsid w:val="00B876C2"/>
    <w:rsid w:val="00B90943"/>
    <w:rsid w:val="00B92559"/>
    <w:rsid w:val="00B96EEE"/>
    <w:rsid w:val="00BA10ED"/>
    <w:rsid w:val="00BA223A"/>
    <w:rsid w:val="00BA67B2"/>
    <w:rsid w:val="00BB0C01"/>
    <w:rsid w:val="00BB3CFE"/>
    <w:rsid w:val="00BB5514"/>
    <w:rsid w:val="00BC0935"/>
    <w:rsid w:val="00BC0B30"/>
    <w:rsid w:val="00BC30D6"/>
    <w:rsid w:val="00BC3895"/>
    <w:rsid w:val="00BC4DE8"/>
    <w:rsid w:val="00BC7563"/>
    <w:rsid w:val="00BC7897"/>
    <w:rsid w:val="00BD0C1E"/>
    <w:rsid w:val="00BD59B8"/>
    <w:rsid w:val="00BD6098"/>
    <w:rsid w:val="00BE17BE"/>
    <w:rsid w:val="00BE25FF"/>
    <w:rsid w:val="00BE2EB2"/>
    <w:rsid w:val="00BE33CA"/>
    <w:rsid w:val="00BF09E2"/>
    <w:rsid w:val="00BF2035"/>
    <w:rsid w:val="00BF3C61"/>
    <w:rsid w:val="00BF5C9F"/>
    <w:rsid w:val="00BF7559"/>
    <w:rsid w:val="00BF7A50"/>
    <w:rsid w:val="00BF7F0C"/>
    <w:rsid w:val="00C028D0"/>
    <w:rsid w:val="00C035EA"/>
    <w:rsid w:val="00C03FFB"/>
    <w:rsid w:val="00C05DF9"/>
    <w:rsid w:val="00C12FBB"/>
    <w:rsid w:val="00C15385"/>
    <w:rsid w:val="00C219F3"/>
    <w:rsid w:val="00C220ED"/>
    <w:rsid w:val="00C221A3"/>
    <w:rsid w:val="00C24389"/>
    <w:rsid w:val="00C24FC1"/>
    <w:rsid w:val="00C30061"/>
    <w:rsid w:val="00C30DAF"/>
    <w:rsid w:val="00C33514"/>
    <w:rsid w:val="00C33BA3"/>
    <w:rsid w:val="00C34EDD"/>
    <w:rsid w:val="00C37430"/>
    <w:rsid w:val="00C411C4"/>
    <w:rsid w:val="00C430A4"/>
    <w:rsid w:val="00C43AD9"/>
    <w:rsid w:val="00C45022"/>
    <w:rsid w:val="00C53B75"/>
    <w:rsid w:val="00C55A47"/>
    <w:rsid w:val="00C56261"/>
    <w:rsid w:val="00C577AC"/>
    <w:rsid w:val="00C604E2"/>
    <w:rsid w:val="00C60A93"/>
    <w:rsid w:val="00C62298"/>
    <w:rsid w:val="00C636E7"/>
    <w:rsid w:val="00C65C22"/>
    <w:rsid w:val="00C662A7"/>
    <w:rsid w:val="00C66314"/>
    <w:rsid w:val="00C70973"/>
    <w:rsid w:val="00C71DD0"/>
    <w:rsid w:val="00C748EA"/>
    <w:rsid w:val="00C75618"/>
    <w:rsid w:val="00C75F74"/>
    <w:rsid w:val="00C765B1"/>
    <w:rsid w:val="00C873F1"/>
    <w:rsid w:val="00C875DC"/>
    <w:rsid w:val="00C92ECB"/>
    <w:rsid w:val="00C9310B"/>
    <w:rsid w:val="00C93A57"/>
    <w:rsid w:val="00C93BF4"/>
    <w:rsid w:val="00C95EFD"/>
    <w:rsid w:val="00C97269"/>
    <w:rsid w:val="00CA017D"/>
    <w:rsid w:val="00CA0730"/>
    <w:rsid w:val="00CA35C8"/>
    <w:rsid w:val="00CA3E51"/>
    <w:rsid w:val="00CA46AD"/>
    <w:rsid w:val="00CA7E3A"/>
    <w:rsid w:val="00CB2DF8"/>
    <w:rsid w:val="00CB33F6"/>
    <w:rsid w:val="00CB4A76"/>
    <w:rsid w:val="00CB4FA9"/>
    <w:rsid w:val="00CB52C4"/>
    <w:rsid w:val="00CB5359"/>
    <w:rsid w:val="00CC13B8"/>
    <w:rsid w:val="00CC6515"/>
    <w:rsid w:val="00CC6E1D"/>
    <w:rsid w:val="00CD02CC"/>
    <w:rsid w:val="00CD0F4F"/>
    <w:rsid w:val="00CD1A0D"/>
    <w:rsid w:val="00CD1F16"/>
    <w:rsid w:val="00CD556B"/>
    <w:rsid w:val="00CD723E"/>
    <w:rsid w:val="00CD7B14"/>
    <w:rsid w:val="00CE1679"/>
    <w:rsid w:val="00CE2C40"/>
    <w:rsid w:val="00CE39EA"/>
    <w:rsid w:val="00CE43E7"/>
    <w:rsid w:val="00CE4455"/>
    <w:rsid w:val="00CF0179"/>
    <w:rsid w:val="00CF351A"/>
    <w:rsid w:val="00CF5A1D"/>
    <w:rsid w:val="00CF7BD7"/>
    <w:rsid w:val="00D00578"/>
    <w:rsid w:val="00D0130F"/>
    <w:rsid w:val="00D03145"/>
    <w:rsid w:val="00D03E55"/>
    <w:rsid w:val="00D04754"/>
    <w:rsid w:val="00D04B49"/>
    <w:rsid w:val="00D0658E"/>
    <w:rsid w:val="00D116EE"/>
    <w:rsid w:val="00D12DED"/>
    <w:rsid w:val="00D16B82"/>
    <w:rsid w:val="00D171B8"/>
    <w:rsid w:val="00D206B4"/>
    <w:rsid w:val="00D22DC3"/>
    <w:rsid w:val="00D30167"/>
    <w:rsid w:val="00D34ACA"/>
    <w:rsid w:val="00D3526E"/>
    <w:rsid w:val="00D4324E"/>
    <w:rsid w:val="00D435AC"/>
    <w:rsid w:val="00D44865"/>
    <w:rsid w:val="00D4649D"/>
    <w:rsid w:val="00D47F03"/>
    <w:rsid w:val="00D50CF7"/>
    <w:rsid w:val="00D52372"/>
    <w:rsid w:val="00D523A8"/>
    <w:rsid w:val="00D60373"/>
    <w:rsid w:val="00D63CEE"/>
    <w:rsid w:val="00D63D36"/>
    <w:rsid w:val="00D65641"/>
    <w:rsid w:val="00D65EBF"/>
    <w:rsid w:val="00D7109E"/>
    <w:rsid w:val="00D72CC3"/>
    <w:rsid w:val="00D74AFA"/>
    <w:rsid w:val="00D777B6"/>
    <w:rsid w:val="00D81296"/>
    <w:rsid w:val="00D81599"/>
    <w:rsid w:val="00D81B98"/>
    <w:rsid w:val="00D81C79"/>
    <w:rsid w:val="00D828DC"/>
    <w:rsid w:val="00D84498"/>
    <w:rsid w:val="00D84B52"/>
    <w:rsid w:val="00D84DAA"/>
    <w:rsid w:val="00D85509"/>
    <w:rsid w:val="00DA0529"/>
    <w:rsid w:val="00DA0949"/>
    <w:rsid w:val="00DA3B1A"/>
    <w:rsid w:val="00DA5671"/>
    <w:rsid w:val="00DA5BCE"/>
    <w:rsid w:val="00DA6E37"/>
    <w:rsid w:val="00DB038E"/>
    <w:rsid w:val="00DB1CFA"/>
    <w:rsid w:val="00DB1E6F"/>
    <w:rsid w:val="00DB22A4"/>
    <w:rsid w:val="00DB2B01"/>
    <w:rsid w:val="00DB573E"/>
    <w:rsid w:val="00DB597B"/>
    <w:rsid w:val="00DB5D97"/>
    <w:rsid w:val="00DB7530"/>
    <w:rsid w:val="00DB7AE5"/>
    <w:rsid w:val="00DC01D7"/>
    <w:rsid w:val="00DC1CDC"/>
    <w:rsid w:val="00DC61DE"/>
    <w:rsid w:val="00DD5EEE"/>
    <w:rsid w:val="00DE1318"/>
    <w:rsid w:val="00DE1B15"/>
    <w:rsid w:val="00DE490F"/>
    <w:rsid w:val="00DE7A91"/>
    <w:rsid w:val="00DF5DE1"/>
    <w:rsid w:val="00DF65EF"/>
    <w:rsid w:val="00DF7409"/>
    <w:rsid w:val="00E01D4E"/>
    <w:rsid w:val="00E02DB0"/>
    <w:rsid w:val="00E0435C"/>
    <w:rsid w:val="00E04F7C"/>
    <w:rsid w:val="00E05621"/>
    <w:rsid w:val="00E06D54"/>
    <w:rsid w:val="00E07EE6"/>
    <w:rsid w:val="00E104E2"/>
    <w:rsid w:val="00E10569"/>
    <w:rsid w:val="00E110F9"/>
    <w:rsid w:val="00E11FCA"/>
    <w:rsid w:val="00E13A1C"/>
    <w:rsid w:val="00E178F0"/>
    <w:rsid w:val="00E224BA"/>
    <w:rsid w:val="00E22C95"/>
    <w:rsid w:val="00E30118"/>
    <w:rsid w:val="00E309ED"/>
    <w:rsid w:val="00E326D3"/>
    <w:rsid w:val="00E3302E"/>
    <w:rsid w:val="00E35DFD"/>
    <w:rsid w:val="00E362F2"/>
    <w:rsid w:val="00E40D87"/>
    <w:rsid w:val="00E43171"/>
    <w:rsid w:val="00E45A98"/>
    <w:rsid w:val="00E474B2"/>
    <w:rsid w:val="00E47F10"/>
    <w:rsid w:val="00E50A30"/>
    <w:rsid w:val="00E51EF8"/>
    <w:rsid w:val="00E5287F"/>
    <w:rsid w:val="00E54335"/>
    <w:rsid w:val="00E55C77"/>
    <w:rsid w:val="00E608CC"/>
    <w:rsid w:val="00E61E7F"/>
    <w:rsid w:val="00E61E80"/>
    <w:rsid w:val="00E64821"/>
    <w:rsid w:val="00E65002"/>
    <w:rsid w:val="00E773E1"/>
    <w:rsid w:val="00E87910"/>
    <w:rsid w:val="00E87EA3"/>
    <w:rsid w:val="00E915CB"/>
    <w:rsid w:val="00E92C62"/>
    <w:rsid w:val="00E94F6E"/>
    <w:rsid w:val="00E9751E"/>
    <w:rsid w:val="00EA0AE7"/>
    <w:rsid w:val="00EA159A"/>
    <w:rsid w:val="00EA21A5"/>
    <w:rsid w:val="00EA48D3"/>
    <w:rsid w:val="00EA5DB2"/>
    <w:rsid w:val="00EA5F8B"/>
    <w:rsid w:val="00EA654F"/>
    <w:rsid w:val="00EB0696"/>
    <w:rsid w:val="00EB0A17"/>
    <w:rsid w:val="00EB0ECB"/>
    <w:rsid w:val="00EB17D9"/>
    <w:rsid w:val="00EB368D"/>
    <w:rsid w:val="00EB5192"/>
    <w:rsid w:val="00EC0665"/>
    <w:rsid w:val="00EC6634"/>
    <w:rsid w:val="00EC6B2F"/>
    <w:rsid w:val="00ED3101"/>
    <w:rsid w:val="00ED4586"/>
    <w:rsid w:val="00ED49CB"/>
    <w:rsid w:val="00ED54EF"/>
    <w:rsid w:val="00EE148E"/>
    <w:rsid w:val="00EE2FD7"/>
    <w:rsid w:val="00EE39D2"/>
    <w:rsid w:val="00EE4AC6"/>
    <w:rsid w:val="00EE5E51"/>
    <w:rsid w:val="00EF32B2"/>
    <w:rsid w:val="00EF333D"/>
    <w:rsid w:val="00EF46B2"/>
    <w:rsid w:val="00EF47D8"/>
    <w:rsid w:val="00EF6564"/>
    <w:rsid w:val="00EF6EE9"/>
    <w:rsid w:val="00EF7A5A"/>
    <w:rsid w:val="00F03120"/>
    <w:rsid w:val="00F0431B"/>
    <w:rsid w:val="00F14631"/>
    <w:rsid w:val="00F15DF1"/>
    <w:rsid w:val="00F1744F"/>
    <w:rsid w:val="00F2343B"/>
    <w:rsid w:val="00F241C1"/>
    <w:rsid w:val="00F2458A"/>
    <w:rsid w:val="00F2661D"/>
    <w:rsid w:val="00F316D0"/>
    <w:rsid w:val="00F32B13"/>
    <w:rsid w:val="00F32E8C"/>
    <w:rsid w:val="00F34005"/>
    <w:rsid w:val="00F35432"/>
    <w:rsid w:val="00F40626"/>
    <w:rsid w:val="00F4089D"/>
    <w:rsid w:val="00F41B4E"/>
    <w:rsid w:val="00F453AC"/>
    <w:rsid w:val="00F631D7"/>
    <w:rsid w:val="00F64384"/>
    <w:rsid w:val="00F649ED"/>
    <w:rsid w:val="00F71CA6"/>
    <w:rsid w:val="00F72A3A"/>
    <w:rsid w:val="00F741CF"/>
    <w:rsid w:val="00F74545"/>
    <w:rsid w:val="00F74A95"/>
    <w:rsid w:val="00F816EA"/>
    <w:rsid w:val="00F82ACE"/>
    <w:rsid w:val="00F84E7B"/>
    <w:rsid w:val="00F864F7"/>
    <w:rsid w:val="00F8746C"/>
    <w:rsid w:val="00F87F64"/>
    <w:rsid w:val="00F901E3"/>
    <w:rsid w:val="00F9331B"/>
    <w:rsid w:val="00F93A21"/>
    <w:rsid w:val="00F9452A"/>
    <w:rsid w:val="00F9587C"/>
    <w:rsid w:val="00F95CBA"/>
    <w:rsid w:val="00F97C32"/>
    <w:rsid w:val="00FB1976"/>
    <w:rsid w:val="00FB3387"/>
    <w:rsid w:val="00FB36CE"/>
    <w:rsid w:val="00FB4060"/>
    <w:rsid w:val="00FB499C"/>
    <w:rsid w:val="00FB4F64"/>
    <w:rsid w:val="00FB74E3"/>
    <w:rsid w:val="00FC0052"/>
    <w:rsid w:val="00FC2CAC"/>
    <w:rsid w:val="00FD41CF"/>
    <w:rsid w:val="00FD5AB9"/>
    <w:rsid w:val="00FD75E4"/>
    <w:rsid w:val="00FE02D2"/>
    <w:rsid w:val="00FE344C"/>
    <w:rsid w:val="00FE51AC"/>
    <w:rsid w:val="00FE5E1D"/>
    <w:rsid w:val="00FE793E"/>
    <w:rsid w:val="00FF00E2"/>
    <w:rsid w:val="00FF0735"/>
    <w:rsid w:val="00FF0D91"/>
    <w:rsid w:val="00FF2310"/>
    <w:rsid w:val="00FF294A"/>
    <w:rsid w:val="00FF3815"/>
    <w:rsid w:val="00FF5980"/>
    <w:rsid w:val="00FF6672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59790B"/>
  </w:style>
  <w:style w:type="paragraph" w:styleId="NormalWeb">
    <w:name w:val="Normal (Web)"/>
    <w:basedOn w:val="Normal"/>
    <w:uiPriority w:val="99"/>
    <w:semiHidden/>
    <w:unhideWhenUsed/>
    <w:rsid w:val="00282194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2821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59790B"/>
  </w:style>
  <w:style w:type="paragraph" w:styleId="NormalWeb">
    <w:name w:val="Normal (Web)"/>
    <w:basedOn w:val="Normal"/>
    <w:uiPriority w:val="99"/>
    <w:semiHidden/>
    <w:unhideWhenUsed/>
    <w:rsid w:val="00282194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282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33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09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61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6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4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78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039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8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06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98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12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989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295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061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65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603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93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583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9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20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3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8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16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7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4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9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91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86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6926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3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892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49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19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48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1926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898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4953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44E56-7648-449E-8486-607725AD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2017-09-07T13:43:00Z</cp:lastPrinted>
  <dcterms:created xsi:type="dcterms:W3CDTF">2017-09-11T06:46:00Z</dcterms:created>
  <dcterms:modified xsi:type="dcterms:W3CDTF">2017-09-11T06:46:00Z</dcterms:modified>
</cp:coreProperties>
</file>