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5" w:rsidRPr="009F1815" w:rsidRDefault="009F1815" w:rsidP="009F1815">
      <w:pPr>
        <w:jc w:val="center"/>
        <w:rPr>
          <w:b/>
          <w:sz w:val="20"/>
          <w:szCs w:val="20"/>
        </w:rPr>
      </w:pPr>
      <w:r w:rsidRPr="009F1815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4A2DA2" w:rsidRPr="00BF4897" w:rsidTr="000D0DDC">
        <w:trPr>
          <w:cantSplit/>
          <w:trHeight w:val="518"/>
        </w:trPr>
        <w:tc>
          <w:tcPr>
            <w:tcW w:w="9430" w:type="dxa"/>
            <w:gridSpan w:val="4"/>
          </w:tcPr>
          <w:p w:rsidR="004A2DA2" w:rsidRPr="00BF4897" w:rsidRDefault="00AC73B1" w:rsidP="000D0DD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SAĞLIK </w:t>
            </w:r>
            <w:r w:rsidR="004A2DA2" w:rsidRPr="00BF4897">
              <w:rPr>
                <w:b/>
                <w:bCs/>
                <w:sz w:val="20"/>
                <w:szCs w:val="18"/>
              </w:rPr>
              <w:t>BİLİMLERİ ENSTİTÜSÜ</w:t>
            </w:r>
          </w:p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ENSTİTÜ KURULU TOPLANTI TUTANAĞI</w:t>
            </w:r>
          </w:p>
        </w:tc>
      </w:tr>
      <w:tr w:rsidR="004A2DA2" w:rsidRPr="00BF4897" w:rsidTr="000D0DDC">
        <w:tc>
          <w:tcPr>
            <w:tcW w:w="2050" w:type="dxa"/>
          </w:tcPr>
          <w:p w:rsidR="004A2DA2" w:rsidRPr="00D7558C" w:rsidRDefault="004A2DA2" w:rsidP="000D0DDC">
            <w:pPr>
              <w:jc w:val="both"/>
              <w:rPr>
                <w:b/>
                <w:sz w:val="20"/>
                <w:szCs w:val="18"/>
              </w:rPr>
            </w:pPr>
            <w:r w:rsidRPr="00D7558C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4A2DA2" w:rsidRPr="00D7558C" w:rsidRDefault="004A2DA2" w:rsidP="00952373">
            <w:pPr>
              <w:rPr>
                <w:b/>
                <w:bCs/>
                <w:sz w:val="20"/>
                <w:szCs w:val="18"/>
              </w:rPr>
            </w:pPr>
            <w:r w:rsidRPr="00D7558C">
              <w:rPr>
                <w:b/>
                <w:bCs/>
                <w:sz w:val="20"/>
                <w:szCs w:val="18"/>
              </w:rPr>
              <w:t xml:space="preserve">: </w:t>
            </w:r>
            <w:r w:rsidR="00A62177" w:rsidRPr="00D7558C">
              <w:rPr>
                <w:b/>
                <w:bCs/>
                <w:sz w:val="20"/>
                <w:szCs w:val="18"/>
              </w:rPr>
              <w:t xml:space="preserve"> </w:t>
            </w:r>
            <w:r w:rsidR="00052D83" w:rsidRPr="00D7558C">
              <w:rPr>
                <w:b/>
                <w:bCs/>
                <w:sz w:val="20"/>
                <w:szCs w:val="18"/>
              </w:rPr>
              <w:t>0</w:t>
            </w:r>
            <w:r w:rsidR="00AC73B1" w:rsidRPr="00D7558C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160" w:type="dxa"/>
          </w:tcPr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4A2DA2" w:rsidRPr="00BF4897" w:rsidRDefault="004A2DA2" w:rsidP="000D0DDC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4A2DA2" w:rsidRPr="00BF4897" w:rsidTr="000D0DDC">
        <w:tc>
          <w:tcPr>
            <w:tcW w:w="2050" w:type="dxa"/>
          </w:tcPr>
          <w:p w:rsidR="004A2DA2" w:rsidRPr="00D7558C" w:rsidRDefault="004A2DA2" w:rsidP="000D0DDC">
            <w:pPr>
              <w:pStyle w:val="Balk1"/>
              <w:rPr>
                <w:bCs w:val="0"/>
                <w:sz w:val="20"/>
                <w:szCs w:val="18"/>
              </w:rPr>
            </w:pPr>
            <w:r w:rsidRPr="00D7558C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4A2DA2" w:rsidRPr="00D7558C" w:rsidRDefault="004A2DA2" w:rsidP="00952373">
            <w:pPr>
              <w:rPr>
                <w:b/>
                <w:bCs/>
                <w:sz w:val="20"/>
                <w:szCs w:val="18"/>
              </w:rPr>
            </w:pPr>
            <w:r w:rsidRPr="00D7558C">
              <w:rPr>
                <w:b/>
                <w:bCs/>
                <w:sz w:val="20"/>
                <w:szCs w:val="18"/>
              </w:rPr>
              <w:t xml:space="preserve">: </w:t>
            </w:r>
            <w:r w:rsidR="00AC73B1" w:rsidRPr="00D7558C">
              <w:rPr>
                <w:b/>
                <w:bCs/>
                <w:sz w:val="20"/>
                <w:szCs w:val="18"/>
              </w:rPr>
              <w:t>12.07</w:t>
            </w:r>
            <w:r w:rsidR="00952373" w:rsidRPr="00D7558C">
              <w:rPr>
                <w:b/>
                <w:bCs/>
                <w:sz w:val="20"/>
                <w:szCs w:val="18"/>
              </w:rPr>
              <w:t>.2012</w:t>
            </w:r>
          </w:p>
        </w:tc>
        <w:tc>
          <w:tcPr>
            <w:tcW w:w="2160" w:type="dxa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A2DA2" w:rsidRPr="00BF4897" w:rsidTr="000D0DDC">
        <w:trPr>
          <w:cantSplit/>
        </w:trPr>
        <w:tc>
          <w:tcPr>
            <w:tcW w:w="4930" w:type="dxa"/>
            <w:gridSpan w:val="2"/>
          </w:tcPr>
          <w:p w:rsidR="004A2DA2" w:rsidRPr="00BF4897" w:rsidRDefault="004A2DA2" w:rsidP="000D0DDC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4A2DA2" w:rsidRPr="00BF4897" w:rsidRDefault="004A2DA2" w:rsidP="000D0DDC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4A2DA2" w:rsidRPr="00BF4897" w:rsidRDefault="004A2DA2" w:rsidP="000D0DDC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4A2DA2" w:rsidRPr="00BF4897" w:rsidRDefault="004A2DA2" w:rsidP="000D0DDC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4A2DA2" w:rsidRPr="00E86B61" w:rsidTr="000D0DDC">
        <w:trPr>
          <w:cantSplit/>
        </w:trPr>
        <w:tc>
          <w:tcPr>
            <w:tcW w:w="4930" w:type="dxa"/>
            <w:gridSpan w:val="2"/>
          </w:tcPr>
          <w:p w:rsidR="004A2DA2" w:rsidRPr="00E86B61" w:rsidRDefault="004A2DA2" w:rsidP="000D0DDC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proofErr w:type="spellStart"/>
            <w:proofErr w:type="gramStart"/>
            <w:r w:rsidRPr="00E86B61">
              <w:rPr>
                <w:b w:val="0"/>
                <w:bCs w:val="0"/>
                <w:szCs w:val="18"/>
              </w:rPr>
              <w:t>Prof.Dr.</w:t>
            </w:r>
            <w:r w:rsidR="00AC73B1" w:rsidRPr="00E86B61">
              <w:rPr>
                <w:b w:val="0"/>
                <w:bCs w:val="0"/>
                <w:szCs w:val="18"/>
              </w:rPr>
              <w:t>Oğuz</w:t>
            </w:r>
            <w:proofErr w:type="spellEnd"/>
            <w:proofErr w:type="gramEnd"/>
            <w:r w:rsidR="00AC73B1" w:rsidRPr="00E86B61">
              <w:rPr>
                <w:b w:val="0"/>
                <w:bCs w:val="0"/>
                <w:szCs w:val="18"/>
              </w:rPr>
              <w:t xml:space="preserve"> Karabay</w:t>
            </w:r>
            <w:r w:rsidRPr="00E86B61">
              <w:rPr>
                <w:b w:val="0"/>
                <w:bCs w:val="0"/>
                <w:szCs w:val="18"/>
              </w:rPr>
              <w:t xml:space="preserve"> </w:t>
            </w:r>
            <w:r w:rsidRPr="00983006">
              <w:rPr>
                <w:b w:val="0"/>
                <w:bCs w:val="0"/>
                <w:szCs w:val="18"/>
              </w:rPr>
              <w:t>(Enstitü Müdürü)</w:t>
            </w:r>
          </w:p>
          <w:p w:rsidR="00AC73B1" w:rsidRPr="00E86B61" w:rsidRDefault="00E86B61" w:rsidP="00AC73B1">
            <w:pPr>
              <w:jc w:val="both"/>
              <w:rPr>
                <w:sz w:val="18"/>
                <w:szCs w:val="18"/>
              </w:rPr>
            </w:pPr>
            <w:r w:rsidRPr="00E86B61">
              <w:rPr>
                <w:sz w:val="18"/>
                <w:szCs w:val="18"/>
              </w:rPr>
              <w:t>Yrd. Doç. Dr. Dilek AYGİN</w:t>
            </w:r>
            <w:r w:rsidR="004B0663">
              <w:rPr>
                <w:sz w:val="18"/>
                <w:szCs w:val="18"/>
              </w:rPr>
              <w:t xml:space="preserve"> </w:t>
            </w:r>
            <w:r w:rsidR="00AC73B1" w:rsidRPr="00E86B61">
              <w:rPr>
                <w:sz w:val="18"/>
                <w:szCs w:val="18"/>
              </w:rPr>
              <w:t>(Sağlık Yüksekokulu Müdürü</w:t>
            </w:r>
            <w:r w:rsidRPr="00E86B61">
              <w:rPr>
                <w:sz w:val="18"/>
                <w:szCs w:val="18"/>
              </w:rPr>
              <w:t xml:space="preserve"> V.</w:t>
            </w:r>
            <w:r w:rsidR="00AC73B1" w:rsidRPr="00E86B61">
              <w:rPr>
                <w:sz w:val="18"/>
                <w:szCs w:val="18"/>
              </w:rPr>
              <w:t>)</w:t>
            </w:r>
          </w:p>
          <w:p w:rsidR="008868B0" w:rsidRPr="006C571D" w:rsidRDefault="00E86B61" w:rsidP="00886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Atila Erol</w:t>
            </w:r>
            <w:r w:rsidR="006A22F3">
              <w:rPr>
                <w:sz w:val="18"/>
                <w:szCs w:val="18"/>
              </w:rPr>
              <w:t xml:space="preserve"> </w:t>
            </w:r>
            <w:r w:rsidR="008868B0" w:rsidRPr="006C571D">
              <w:rPr>
                <w:sz w:val="18"/>
                <w:szCs w:val="18"/>
              </w:rPr>
              <w:t>(Ruh Sağlığı ve Hastalıkları EABD Bşk.)</w:t>
            </w:r>
          </w:p>
          <w:p w:rsidR="00E86B61" w:rsidRPr="00E86B61" w:rsidRDefault="00E86B61" w:rsidP="000D0D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Mehmet Emin </w:t>
            </w:r>
            <w:proofErr w:type="spellStart"/>
            <w:r>
              <w:rPr>
                <w:sz w:val="18"/>
                <w:szCs w:val="18"/>
              </w:rPr>
              <w:t>Büyükokuroğlu</w:t>
            </w:r>
            <w:proofErr w:type="spellEnd"/>
            <w:r w:rsidR="008868B0">
              <w:rPr>
                <w:sz w:val="18"/>
                <w:szCs w:val="18"/>
              </w:rPr>
              <w:t xml:space="preserve"> </w:t>
            </w:r>
            <w:r w:rsidR="008868B0" w:rsidRPr="006C571D">
              <w:rPr>
                <w:sz w:val="18"/>
                <w:szCs w:val="18"/>
              </w:rPr>
              <w:t>(Farmakoloji EABD Bşk.)</w:t>
            </w:r>
            <w:bookmarkStart w:id="0" w:name="_GoBack"/>
            <w:bookmarkEnd w:id="0"/>
          </w:p>
          <w:p w:rsidR="004A2DA2" w:rsidRDefault="007442F9" w:rsidP="000D0D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E86B61">
              <w:rPr>
                <w:sz w:val="18"/>
                <w:szCs w:val="18"/>
              </w:rPr>
              <w:t>Mehmet Akdoğan</w:t>
            </w:r>
            <w:r w:rsidR="008868B0" w:rsidRPr="006C571D">
              <w:rPr>
                <w:sz w:val="18"/>
                <w:szCs w:val="18"/>
              </w:rPr>
              <w:t xml:space="preserve">(Tıbbi Biyokimya EABD </w:t>
            </w:r>
            <w:r w:rsidR="008868B0">
              <w:rPr>
                <w:sz w:val="18"/>
                <w:szCs w:val="18"/>
              </w:rPr>
              <w:t>B</w:t>
            </w:r>
            <w:r w:rsidR="008868B0" w:rsidRPr="006C571D">
              <w:rPr>
                <w:sz w:val="18"/>
                <w:szCs w:val="18"/>
              </w:rPr>
              <w:t>şk.)</w:t>
            </w:r>
          </w:p>
          <w:p w:rsidR="00E86B61" w:rsidRPr="00E86B61" w:rsidRDefault="00E86B61" w:rsidP="000D0D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Gönül </w:t>
            </w:r>
            <w:proofErr w:type="spellStart"/>
            <w:r>
              <w:rPr>
                <w:sz w:val="18"/>
                <w:szCs w:val="18"/>
              </w:rPr>
              <w:t>Bambal</w:t>
            </w:r>
            <w:proofErr w:type="spellEnd"/>
            <w:r w:rsidR="008868B0">
              <w:rPr>
                <w:sz w:val="18"/>
                <w:szCs w:val="18"/>
              </w:rPr>
              <w:t>(Fizyoloji EABD Bşk.)</w:t>
            </w:r>
          </w:p>
          <w:p w:rsidR="004A2DA2" w:rsidRDefault="004A2DA2" w:rsidP="000D0DDC">
            <w:pPr>
              <w:jc w:val="both"/>
              <w:rPr>
                <w:sz w:val="18"/>
                <w:szCs w:val="18"/>
              </w:rPr>
            </w:pPr>
          </w:p>
          <w:p w:rsidR="006E7BA6" w:rsidRPr="00E86B61" w:rsidRDefault="006E7BA6" w:rsidP="000D0D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374D8" w:rsidRPr="00240B10" w:rsidRDefault="004374D8" w:rsidP="004374D8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40B10">
              <w:rPr>
                <w:sz w:val="18"/>
                <w:szCs w:val="18"/>
              </w:rPr>
              <w:t>Doç.Dr.Yusuf</w:t>
            </w:r>
            <w:proofErr w:type="spellEnd"/>
            <w:proofErr w:type="gramEnd"/>
            <w:r w:rsidRPr="00240B10">
              <w:rPr>
                <w:sz w:val="18"/>
                <w:szCs w:val="18"/>
              </w:rPr>
              <w:t xml:space="preserve"> Yürümez.(Enstitü Müdür Yrd.)</w:t>
            </w:r>
            <w:r w:rsidR="009354F4">
              <w:rPr>
                <w:sz w:val="18"/>
                <w:szCs w:val="18"/>
              </w:rPr>
              <w:t xml:space="preserve"> </w:t>
            </w:r>
          </w:p>
          <w:p w:rsidR="008868B0" w:rsidRPr="006C571D" w:rsidRDefault="004374D8" w:rsidP="008868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Ercan Akyiğit</w:t>
            </w:r>
            <w:proofErr w:type="gramStart"/>
            <w:r w:rsidR="008868B0">
              <w:rPr>
                <w:sz w:val="18"/>
                <w:szCs w:val="18"/>
              </w:rPr>
              <w:t>(</w:t>
            </w:r>
            <w:proofErr w:type="gramEnd"/>
            <w:r w:rsidR="008868B0">
              <w:rPr>
                <w:sz w:val="18"/>
                <w:szCs w:val="18"/>
              </w:rPr>
              <w:t xml:space="preserve">Beden Eğit. Ve Spor </w:t>
            </w:r>
            <w:r w:rsidR="008868B0" w:rsidRPr="006C571D">
              <w:rPr>
                <w:sz w:val="18"/>
                <w:szCs w:val="18"/>
              </w:rPr>
              <w:t>Yüksekokulu Müdürü</w:t>
            </w:r>
            <w:proofErr w:type="gramStart"/>
            <w:r w:rsidR="008868B0">
              <w:rPr>
                <w:sz w:val="18"/>
                <w:szCs w:val="18"/>
              </w:rPr>
              <w:t>)</w:t>
            </w:r>
            <w:proofErr w:type="gramEnd"/>
          </w:p>
          <w:p w:rsidR="004A2DA2" w:rsidRPr="00E86B61" w:rsidRDefault="004374D8" w:rsidP="000D0D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Mehmet Güven</w:t>
            </w:r>
            <w:proofErr w:type="gramStart"/>
            <w:r w:rsidR="008868B0" w:rsidRPr="006C571D">
              <w:rPr>
                <w:sz w:val="18"/>
                <w:szCs w:val="18"/>
              </w:rPr>
              <w:t>(</w:t>
            </w:r>
            <w:proofErr w:type="gramEnd"/>
            <w:r w:rsidR="008868B0" w:rsidRPr="006C571D">
              <w:rPr>
                <w:sz w:val="18"/>
                <w:szCs w:val="18"/>
              </w:rPr>
              <w:t>Kulak Burun ve Boğaz Hst. EABD Bşk.</w:t>
            </w:r>
            <w:proofErr w:type="gramStart"/>
            <w:r w:rsidR="008868B0" w:rsidRPr="006C571D">
              <w:rPr>
                <w:sz w:val="18"/>
                <w:szCs w:val="18"/>
              </w:rPr>
              <w:t>)</w:t>
            </w:r>
            <w:proofErr w:type="gramEnd"/>
          </w:p>
          <w:p w:rsidR="008868B0" w:rsidRPr="006C571D" w:rsidRDefault="004374D8" w:rsidP="008868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İhsan Hak</w:t>
            </w:r>
            <w:r w:rsidR="00EB1C82">
              <w:rPr>
                <w:sz w:val="18"/>
                <w:szCs w:val="18"/>
              </w:rPr>
              <w:t>kı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Çift</w:t>
            </w:r>
            <w:r w:rsidR="001664D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proofErr w:type="spellEnd"/>
            <w:r w:rsidR="008868B0">
              <w:rPr>
                <w:sz w:val="18"/>
                <w:szCs w:val="18"/>
              </w:rPr>
              <w:t xml:space="preserve"> </w:t>
            </w:r>
            <w:r w:rsidR="008868B0">
              <w:rPr>
                <w:sz w:val="18"/>
                <w:szCs w:val="18"/>
              </w:rPr>
              <w:t>(Tıbbi Mikrobiyoloji EABD Bşk.)</w:t>
            </w:r>
          </w:p>
          <w:p w:rsidR="004A2DA2" w:rsidRPr="00E86B61" w:rsidRDefault="004A2DA2" w:rsidP="001664D2">
            <w:pPr>
              <w:jc w:val="both"/>
              <w:rPr>
                <w:sz w:val="18"/>
                <w:szCs w:val="18"/>
              </w:rPr>
            </w:pPr>
          </w:p>
        </w:tc>
      </w:tr>
    </w:tbl>
    <w:p w:rsidR="004A2DA2" w:rsidRPr="00BF4897" w:rsidRDefault="004A2DA2" w:rsidP="004A2DA2">
      <w:pPr>
        <w:jc w:val="both"/>
        <w:rPr>
          <w:sz w:val="20"/>
          <w:szCs w:val="20"/>
        </w:rPr>
      </w:pPr>
      <w:r w:rsidRPr="00BF4897">
        <w:rPr>
          <w:rFonts w:ascii="Arial" w:hAnsi="Arial" w:cs="Arial"/>
          <w:sz w:val="18"/>
          <w:szCs w:val="18"/>
        </w:rPr>
        <w:t xml:space="preserve"> </w:t>
      </w:r>
      <w:r w:rsidRPr="00BF4897">
        <w:rPr>
          <w:rFonts w:ascii="Arial" w:hAnsi="Arial" w:cs="Arial"/>
          <w:sz w:val="18"/>
          <w:szCs w:val="18"/>
        </w:rPr>
        <w:tab/>
      </w:r>
      <w:r w:rsidR="00AC73B1">
        <w:rPr>
          <w:sz w:val="20"/>
          <w:szCs w:val="20"/>
        </w:rPr>
        <w:t>12.07</w:t>
      </w:r>
      <w:r w:rsidR="00952373">
        <w:rPr>
          <w:sz w:val="20"/>
          <w:szCs w:val="20"/>
        </w:rPr>
        <w:t>.2012</w:t>
      </w:r>
      <w:r w:rsidRPr="00BF4897">
        <w:rPr>
          <w:sz w:val="20"/>
          <w:szCs w:val="20"/>
        </w:rPr>
        <w:t xml:space="preserve"> ta</w:t>
      </w:r>
      <w:r w:rsidR="007F1979">
        <w:rPr>
          <w:sz w:val="20"/>
          <w:szCs w:val="20"/>
        </w:rPr>
        <w:t>rihinde, Enstitü Müdürü Prof.</w:t>
      </w:r>
      <w:r w:rsidR="003318CD">
        <w:rPr>
          <w:sz w:val="20"/>
          <w:szCs w:val="20"/>
        </w:rPr>
        <w:t xml:space="preserve"> </w:t>
      </w:r>
      <w:r w:rsidR="007F1979">
        <w:rPr>
          <w:sz w:val="20"/>
          <w:szCs w:val="20"/>
        </w:rPr>
        <w:t>Dr.</w:t>
      </w:r>
      <w:r w:rsidR="003318CD">
        <w:rPr>
          <w:sz w:val="20"/>
          <w:szCs w:val="20"/>
        </w:rPr>
        <w:t xml:space="preserve"> </w:t>
      </w:r>
      <w:r w:rsidR="00AC73B1">
        <w:rPr>
          <w:sz w:val="20"/>
          <w:szCs w:val="20"/>
        </w:rPr>
        <w:t>Oğuz Karabay</w:t>
      </w:r>
      <w:r w:rsidRPr="00BF4897">
        <w:rPr>
          <w:sz w:val="20"/>
          <w:szCs w:val="20"/>
        </w:rPr>
        <w:t xml:space="preserve"> başkanlığında toplanan Enstitü Kurulumuzda;</w:t>
      </w:r>
    </w:p>
    <w:p w:rsidR="0085067A" w:rsidRDefault="0085067A" w:rsidP="0085067A">
      <w:pPr>
        <w:pStyle w:val="GvdeMetni"/>
        <w:jc w:val="both"/>
        <w:rPr>
          <w:b/>
          <w:sz w:val="20"/>
          <w:szCs w:val="18"/>
        </w:rPr>
      </w:pPr>
    </w:p>
    <w:p w:rsidR="004A2DA2" w:rsidRPr="00832DC1" w:rsidRDefault="004A2DA2" w:rsidP="0085067A">
      <w:pPr>
        <w:pStyle w:val="GvdeMetni"/>
        <w:jc w:val="both"/>
        <w:rPr>
          <w:sz w:val="20"/>
          <w:szCs w:val="18"/>
        </w:rPr>
      </w:pPr>
      <w:r w:rsidRPr="00BF4897">
        <w:rPr>
          <w:b/>
          <w:sz w:val="20"/>
          <w:szCs w:val="18"/>
        </w:rPr>
        <w:t xml:space="preserve">1. </w:t>
      </w:r>
      <w:r w:rsidR="00AC73B1" w:rsidRPr="00AC73B1">
        <w:rPr>
          <w:sz w:val="20"/>
          <w:szCs w:val="18"/>
        </w:rPr>
        <w:t xml:space="preserve">Sağlık Bilimleri Enstitüsü yönetim kurulu üyelerinin seçimi </w:t>
      </w:r>
      <w:r w:rsidR="007F1979">
        <w:rPr>
          <w:sz w:val="20"/>
          <w:szCs w:val="18"/>
        </w:rPr>
        <w:t>konusu görüşmeye açıldı.</w:t>
      </w:r>
      <w:r w:rsidR="00AC73B1">
        <w:rPr>
          <w:b/>
          <w:sz w:val="20"/>
          <w:szCs w:val="18"/>
        </w:rPr>
        <w:t xml:space="preserve"> </w:t>
      </w:r>
    </w:p>
    <w:p w:rsidR="0085067A" w:rsidRDefault="0085067A" w:rsidP="0085067A">
      <w:pPr>
        <w:pStyle w:val="GvdeMetni"/>
        <w:jc w:val="both"/>
        <w:rPr>
          <w:sz w:val="20"/>
          <w:szCs w:val="18"/>
        </w:rPr>
      </w:pPr>
    </w:p>
    <w:p w:rsidR="0093246B" w:rsidRPr="0093246B" w:rsidRDefault="004A2DA2" w:rsidP="0085067A">
      <w:pPr>
        <w:pStyle w:val="GvdeMetni"/>
        <w:jc w:val="both"/>
        <w:rPr>
          <w:sz w:val="16"/>
          <w:szCs w:val="16"/>
        </w:rPr>
      </w:pPr>
      <w:r w:rsidRPr="00832DC1">
        <w:rPr>
          <w:sz w:val="20"/>
          <w:szCs w:val="18"/>
        </w:rPr>
        <w:t xml:space="preserve">Yapılan </w:t>
      </w:r>
      <w:r w:rsidR="00AC73B1">
        <w:rPr>
          <w:sz w:val="20"/>
          <w:szCs w:val="18"/>
        </w:rPr>
        <w:t xml:space="preserve">oylama </w:t>
      </w:r>
      <w:r w:rsidRPr="00832DC1">
        <w:rPr>
          <w:sz w:val="20"/>
          <w:szCs w:val="18"/>
        </w:rPr>
        <w:t xml:space="preserve">sonucunda; </w:t>
      </w:r>
      <w:r w:rsidR="00AC73B1" w:rsidRPr="00AC73B1">
        <w:rPr>
          <w:sz w:val="20"/>
          <w:szCs w:val="18"/>
        </w:rPr>
        <w:t xml:space="preserve">Sağlık Bilimleri Enstitüsü </w:t>
      </w:r>
      <w:r w:rsidR="009447A3">
        <w:rPr>
          <w:sz w:val="20"/>
          <w:szCs w:val="18"/>
        </w:rPr>
        <w:t>Y</w:t>
      </w:r>
      <w:r w:rsidR="00AC73B1" w:rsidRPr="00AC73B1">
        <w:rPr>
          <w:sz w:val="20"/>
          <w:szCs w:val="18"/>
        </w:rPr>
        <w:t xml:space="preserve">önetim </w:t>
      </w:r>
      <w:r w:rsidR="009447A3">
        <w:rPr>
          <w:sz w:val="20"/>
          <w:szCs w:val="18"/>
        </w:rPr>
        <w:t>K</w:t>
      </w:r>
      <w:r w:rsidR="00AC73B1" w:rsidRPr="00AC73B1">
        <w:rPr>
          <w:sz w:val="20"/>
          <w:szCs w:val="18"/>
        </w:rPr>
        <w:t>urulu</w:t>
      </w:r>
      <w:r w:rsidR="00AC73B1">
        <w:rPr>
          <w:sz w:val="20"/>
          <w:szCs w:val="18"/>
        </w:rPr>
        <w:t xml:space="preserve"> üyeliğine</w:t>
      </w:r>
      <w:r w:rsidR="007F1979">
        <w:rPr>
          <w:sz w:val="20"/>
          <w:szCs w:val="18"/>
        </w:rPr>
        <w:t>, önerilen</w:t>
      </w:r>
      <w:r w:rsidR="00AC73B1">
        <w:rPr>
          <w:sz w:val="20"/>
          <w:szCs w:val="18"/>
        </w:rPr>
        <w:t xml:space="preserve"> </w:t>
      </w:r>
      <w:r w:rsidR="007F1979">
        <w:rPr>
          <w:sz w:val="20"/>
          <w:szCs w:val="18"/>
        </w:rPr>
        <w:t>altı aday (</w:t>
      </w:r>
      <w:r w:rsidR="007846B0">
        <w:rPr>
          <w:sz w:val="20"/>
          <w:szCs w:val="18"/>
        </w:rPr>
        <w:t xml:space="preserve">Prof. Dr. Mehmet Emin </w:t>
      </w:r>
      <w:proofErr w:type="spellStart"/>
      <w:r w:rsidR="007846B0">
        <w:rPr>
          <w:sz w:val="20"/>
          <w:szCs w:val="18"/>
        </w:rPr>
        <w:t>Büyükokuroğlu</w:t>
      </w:r>
      <w:proofErr w:type="spellEnd"/>
      <w:r w:rsidR="007846B0">
        <w:rPr>
          <w:sz w:val="20"/>
          <w:szCs w:val="18"/>
        </w:rPr>
        <w:t xml:space="preserve">, </w:t>
      </w:r>
      <w:proofErr w:type="spellStart"/>
      <w:proofErr w:type="gramStart"/>
      <w:r w:rsidR="007F1979">
        <w:rPr>
          <w:sz w:val="20"/>
          <w:szCs w:val="18"/>
        </w:rPr>
        <w:t>Doç</w:t>
      </w:r>
      <w:proofErr w:type="spellEnd"/>
      <w:r w:rsidR="00717051">
        <w:rPr>
          <w:sz w:val="20"/>
          <w:szCs w:val="18"/>
        </w:rPr>
        <w:t xml:space="preserve"> </w:t>
      </w:r>
      <w:r w:rsidR="007F1979">
        <w:rPr>
          <w:sz w:val="20"/>
          <w:szCs w:val="18"/>
        </w:rPr>
        <w:t>.Dr.</w:t>
      </w:r>
      <w:proofErr w:type="gramEnd"/>
      <w:r w:rsidR="007F1979">
        <w:rPr>
          <w:sz w:val="20"/>
          <w:szCs w:val="18"/>
        </w:rPr>
        <w:t xml:space="preserve"> Nursan Çınar</w:t>
      </w:r>
      <w:r w:rsidR="007846B0">
        <w:rPr>
          <w:sz w:val="20"/>
          <w:szCs w:val="18"/>
        </w:rPr>
        <w:t>,</w:t>
      </w:r>
      <w:r w:rsidR="004D449D">
        <w:rPr>
          <w:sz w:val="20"/>
          <w:szCs w:val="18"/>
        </w:rPr>
        <w:t xml:space="preserve"> </w:t>
      </w:r>
      <w:r w:rsidR="00D317B8">
        <w:rPr>
          <w:sz w:val="20"/>
          <w:szCs w:val="18"/>
        </w:rPr>
        <w:t xml:space="preserve">Doç. Dr. Mehmet Akdoğan, </w:t>
      </w:r>
      <w:r w:rsidR="007F1979">
        <w:rPr>
          <w:sz w:val="20"/>
          <w:szCs w:val="18"/>
        </w:rPr>
        <w:t>Yrd.</w:t>
      </w:r>
      <w:r w:rsidR="007846B0">
        <w:rPr>
          <w:sz w:val="20"/>
          <w:szCs w:val="18"/>
        </w:rPr>
        <w:t xml:space="preserve"> </w:t>
      </w:r>
      <w:r w:rsidR="007F1979">
        <w:rPr>
          <w:sz w:val="20"/>
          <w:szCs w:val="18"/>
        </w:rPr>
        <w:t>Doç.</w:t>
      </w:r>
      <w:r w:rsidR="004B0663">
        <w:rPr>
          <w:sz w:val="20"/>
          <w:szCs w:val="18"/>
        </w:rPr>
        <w:t xml:space="preserve"> </w:t>
      </w:r>
      <w:r w:rsidR="007F1979">
        <w:rPr>
          <w:sz w:val="20"/>
          <w:szCs w:val="18"/>
        </w:rPr>
        <w:t xml:space="preserve">Dr. Gönül </w:t>
      </w:r>
      <w:proofErr w:type="spellStart"/>
      <w:r w:rsidR="007F1979">
        <w:rPr>
          <w:sz w:val="20"/>
          <w:szCs w:val="18"/>
        </w:rPr>
        <w:t>Bambal</w:t>
      </w:r>
      <w:proofErr w:type="spellEnd"/>
      <w:r w:rsidR="007F1979">
        <w:rPr>
          <w:sz w:val="20"/>
          <w:szCs w:val="18"/>
        </w:rPr>
        <w:t xml:space="preserve">, </w:t>
      </w:r>
      <w:proofErr w:type="spellStart"/>
      <w:proofErr w:type="gramStart"/>
      <w:r w:rsidR="007F1979">
        <w:rPr>
          <w:sz w:val="20"/>
          <w:szCs w:val="18"/>
        </w:rPr>
        <w:t>Yrd.Doç.Dr</w:t>
      </w:r>
      <w:proofErr w:type="spellEnd"/>
      <w:proofErr w:type="gramEnd"/>
      <w:r w:rsidR="007F1979">
        <w:rPr>
          <w:sz w:val="20"/>
          <w:szCs w:val="18"/>
        </w:rPr>
        <w:t>. Pelin T</w:t>
      </w:r>
      <w:r w:rsidR="007846B0">
        <w:rPr>
          <w:sz w:val="20"/>
          <w:szCs w:val="18"/>
        </w:rPr>
        <w:t>anyeri, Yrd.</w:t>
      </w:r>
      <w:r w:rsidR="004B0663">
        <w:rPr>
          <w:sz w:val="20"/>
          <w:szCs w:val="18"/>
        </w:rPr>
        <w:t xml:space="preserve"> </w:t>
      </w:r>
      <w:r w:rsidR="007846B0">
        <w:rPr>
          <w:sz w:val="20"/>
          <w:szCs w:val="18"/>
        </w:rPr>
        <w:t>Doç.</w:t>
      </w:r>
      <w:r w:rsidR="004B0663">
        <w:rPr>
          <w:sz w:val="20"/>
          <w:szCs w:val="18"/>
        </w:rPr>
        <w:t xml:space="preserve"> </w:t>
      </w:r>
      <w:r w:rsidR="007846B0">
        <w:rPr>
          <w:sz w:val="20"/>
          <w:szCs w:val="18"/>
        </w:rPr>
        <w:t>Dr. Murat Yücel</w:t>
      </w:r>
      <w:proofErr w:type="gramStart"/>
      <w:r w:rsidR="007F1979">
        <w:rPr>
          <w:sz w:val="20"/>
          <w:szCs w:val="18"/>
        </w:rPr>
        <w:t>)</w:t>
      </w:r>
      <w:proofErr w:type="gramEnd"/>
      <w:r w:rsidR="007846B0">
        <w:rPr>
          <w:sz w:val="20"/>
          <w:szCs w:val="18"/>
        </w:rPr>
        <w:t xml:space="preserve"> </w:t>
      </w:r>
      <w:r w:rsidR="007F1979">
        <w:rPr>
          <w:sz w:val="20"/>
          <w:szCs w:val="18"/>
        </w:rPr>
        <w:t xml:space="preserve">arasından </w:t>
      </w:r>
      <w:r w:rsidR="007846B0">
        <w:rPr>
          <w:sz w:val="20"/>
          <w:szCs w:val="18"/>
        </w:rPr>
        <w:t xml:space="preserve">Prof. Dr. Mehmet Emin </w:t>
      </w:r>
      <w:proofErr w:type="spellStart"/>
      <w:r w:rsidR="007846B0">
        <w:rPr>
          <w:sz w:val="20"/>
          <w:szCs w:val="18"/>
        </w:rPr>
        <w:t>Büyükokuroğlu</w:t>
      </w:r>
      <w:proofErr w:type="spellEnd"/>
      <w:r w:rsidR="00561B3D">
        <w:rPr>
          <w:sz w:val="20"/>
          <w:szCs w:val="18"/>
        </w:rPr>
        <w:t xml:space="preserve">, </w:t>
      </w:r>
      <w:r w:rsidR="00AC73B1">
        <w:rPr>
          <w:sz w:val="20"/>
          <w:szCs w:val="18"/>
        </w:rPr>
        <w:t>Doç.</w:t>
      </w:r>
      <w:r w:rsidR="0023320F">
        <w:rPr>
          <w:sz w:val="20"/>
          <w:szCs w:val="18"/>
        </w:rPr>
        <w:t xml:space="preserve"> </w:t>
      </w:r>
      <w:r w:rsidR="00AC73B1">
        <w:rPr>
          <w:sz w:val="20"/>
          <w:szCs w:val="18"/>
        </w:rPr>
        <w:t>Dr. Nursan Çınar</w:t>
      </w:r>
      <w:r w:rsidR="004D449D">
        <w:rPr>
          <w:sz w:val="20"/>
          <w:szCs w:val="18"/>
        </w:rPr>
        <w:t xml:space="preserve"> ve Yrd. Doç. Dr. Gönül </w:t>
      </w:r>
      <w:proofErr w:type="spellStart"/>
      <w:r w:rsidR="004D449D">
        <w:rPr>
          <w:sz w:val="20"/>
          <w:szCs w:val="18"/>
        </w:rPr>
        <w:t>Bambal</w:t>
      </w:r>
      <w:proofErr w:type="spellEnd"/>
      <w:r w:rsidR="00AC73B1">
        <w:rPr>
          <w:sz w:val="20"/>
          <w:szCs w:val="18"/>
        </w:rPr>
        <w:t xml:space="preserve"> seçildi. </w:t>
      </w:r>
    </w:p>
    <w:p w:rsidR="0085067A" w:rsidRDefault="0085067A" w:rsidP="00B64465">
      <w:pPr>
        <w:ind w:firstLine="708"/>
        <w:jc w:val="both"/>
        <w:rPr>
          <w:sz w:val="18"/>
          <w:szCs w:val="18"/>
        </w:rPr>
      </w:pPr>
    </w:p>
    <w:p w:rsidR="00776B44" w:rsidRPr="005F75E1" w:rsidRDefault="001B3590" w:rsidP="00A2343F">
      <w:pPr>
        <w:jc w:val="both"/>
        <w:rPr>
          <w:sz w:val="20"/>
          <w:szCs w:val="20"/>
        </w:rPr>
      </w:pPr>
      <w:r w:rsidRPr="005F75E1">
        <w:rPr>
          <w:b/>
          <w:sz w:val="20"/>
          <w:szCs w:val="20"/>
        </w:rPr>
        <w:t>02.</w:t>
      </w:r>
      <w:r w:rsidR="0085067A" w:rsidRPr="005F75E1">
        <w:rPr>
          <w:sz w:val="20"/>
          <w:szCs w:val="20"/>
        </w:rPr>
        <w:t>Gündemde başka bir madde bulunmadığından oturuma son verildi.</w:t>
      </w:r>
    </w:p>
    <w:p w:rsidR="00226E6A" w:rsidRDefault="00226E6A" w:rsidP="00A2343F">
      <w:pPr>
        <w:jc w:val="both"/>
        <w:rPr>
          <w:sz w:val="18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177"/>
        <w:gridCol w:w="4534"/>
        <w:gridCol w:w="140"/>
      </w:tblGrid>
      <w:tr w:rsidR="00226E6A" w:rsidRPr="003F7400" w:rsidTr="00226E6A">
        <w:trPr>
          <w:cantSplit/>
        </w:trPr>
        <w:tc>
          <w:tcPr>
            <w:tcW w:w="9140" w:type="dxa"/>
            <w:gridSpan w:val="4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</w:tr>
      <w:tr w:rsidR="00226E6A" w:rsidRPr="003F7400" w:rsidTr="00226E6A">
        <w:trPr>
          <w:gridAfter w:val="1"/>
          <w:wAfter w:w="140" w:type="dxa"/>
        </w:trPr>
        <w:tc>
          <w:tcPr>
            <w:tcW w:w="4289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</w:tr>
      <w:tr w:rsidR="00226E6A" w:rsidRPr="003F7400" w:rsidTr="00226E6A">
        <w:trPr>
          <w:gridAfter w:val="1"/>
          <w:wAfter w:w="140" w:type="dxa"/>
        </w:trPr>
        <w:tc>
          <w:tcPr>
            <w:tcW w:w="4289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</w:tr>
      <w:tr w:rsidR="00226E6A" w:rsidRPr="003F7400" w:rsidTr="00226E6A">
        <w:trPr>
          <w:gridAfter w:val="1"/>
          <w:wAfter w:w="140" w:type="dxa"/>
        </w:trPr>
        <w:tc>
          <w:tcPr>
            <w:tcW w:w="4289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</w:tr>
      <w:tr w:rsidR="00226E6A" w:rsidRPr="003F7400" w:rsidTr="00226E6A">
        <w:trPr>
          <w:gridAfter w:val="1"/>
          <w:wAfter w:w="140" w:type="dxa"/>
        </w:trPr>
        <w:tc>
          <w:tcPr>
            <w:tcW w:w="4289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</w:tr>
      <w:tr w:rsidR="00226E6A" w:rsidRPr="003F7400" w:rsidTr="00226E6A">
        <w:trPr>
          <w:gridAfter w:val="1"/>
          <w:wAfter w:w="140" w:type="dxa"/>
        </w:trPr>
        <w:tc>
          <w:tcPr>
            <w:tcW w:w="4289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26E6A" w:rsidRPr="00226E6A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</w:tr>
      <w:tr w:rsidR="00226E6A" w:rsidRPr="003F7400" w:rsidTr="00226E6A">
        <w:trPr>
          <w:gridAfter w:val="1"/>
          <w:wAfter w:w="140" w:type="dxa"/>
        </w:trPr>
        <w:tc>
          <w:tcPr>
            <w:tcW w:w="4289" w:type="dxa"/>
          </w:tcPr>
          <w:p w:rsidR="00226E6A" w:rsidRPr="003F7400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dxa"/>
          </w:tcPr>
          <w:p w:rsidR="00226E6A" w:rsidRPr="003F7400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226E6A" w:rsidRPr="003F7400" w:rsidRDefault="00226E6A" w:rsidP="00035A64">
            <w:pPr>
              <w:jc w:val="center"/>
              <w:rPr>
                <w:sz w:val="20"/>
                <w:szCs w:val="20"/>
              </w:rPr>
            </w:pPr>
          </w:p>
        </w:tc>
      </w:tr>
      <w:tr w:rsidR="004A2DA2" w:rsidRPr="00195163" w:rsidTr="00226E6A">
        <w:trPr>
          <w:cantSplit/>
        </w:trPr>
        <w:tc>
          <w:tcPr>
            <w:tcW w:w="9140" w:type="dxa"/>
            <w:gridSpan w:val="4"/>
          </w:tcPr>
          <w:p w:rsidR="004A2DA2" w:rsidRPr="00195163" w:rsidRDefault="004A2DA2" w:rsidP="000D0DDC">
            <w:pPr>
              <w:jc w:val="center"/>
              <w:rPr>
                <w:sz w:val="20"/>
                <w:szCs w:val="18"/>
              </w:rPr>
            </w:pPr>
          </w:p>
        </w:tc>
      </w:tr>
    </w:tbl>
    <w:p w:rsidR="004A2DA2" w:rsidRDefault="004A2DA2" w:rsidP="004A2DA2"/>
    <w:sectPr w:rsidR="004A2DA2" w:rsidSect="00E7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AE2"/>
    <w:multiLevelType w:val="hybridMultilevel"/>
    <w:tmpl w:val="8422A7E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5556"/>
    <w:multiLevelType w:val="hybridMultilevel"/>
    <w:tmpl w:val="F826756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905"/>
    <w:multiLevelType w:val="hybridMultilevel"/>
    <w:tmpl w:val="711C9FA4"/>
    <w:lvl w:ilvl="0" w:tplc="631809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5A2F8A"/>
    <w:multiLevelType w:val="hybridMultilevel"/>
    <w:tmpl w:val="B2CE2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519"/>
    <w:multiLevelType w:val="hybridMultilevel"/>
    <w:tmpl w:val="65504E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28C0"/>
    <w:multiLevelType w:val="hybridMultilevel"/>
    <w:tmpl w:val="3BD6FA9C"/>
    <w:lvl w:ilvl="0" w:tplc="A64427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6F7D7F"/>
    <w:multiLevelType w:val="hybridMultilevel"/>
    <w:tmpl w:val="92C078AC"/>
    <w:lvl w:ilvl="0" w:tplc="168E8428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21215"/>
    <w:multiLevelType w:val="hybridMultilevel"/>
    <w:tmpl w:val="4D169D5A"/>
    <w:lvl w:ilvl="0" w:tplc="F6CEE986">
      <w:start w:val="1"/>
      <w:numFmt w:val="decimal"/>
      <w:lvlText w:val="%1-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797E99"/>
    <w:multiLevelType w:val="hybridMultilevel"/>
    <w:tmpl w:val="081C80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2"/>
    <w:rsid w:val="000404CD"/>
    <w:rsid w:val="000434D3"/>
    <w:rsid w:val="00045357"/>
    <w:rsid w:val="00052D83"/>
    <w:rsid w:val="0005399F"/>
    <w:rsid w:val="00061738"/>
    <w:rsid w:val="000623BB"/>
    <w:rsid w:val="000642FE"/>
    <w:rsid w:val="00067327"/>
    <w:rsid w:val="00097231"/>
    <w:rsid w:val="000A77A1"/>
    <w:rsid w:val="000D0DDC"/>
    <w:rsid w:val="000D1D70"/>
    <w:rsid w:val="000D677C"/>
    <w:rsid w:val="000E3590"/>
    <w:rsid w:val="000F4592"/>
    <w:rsid w:val="00135C85"/>
    <w:rsid w:val="0013738E"/>
    <w:rsid w:val="00142377"/>
    <w:rsid w:val="00154AF9"/>
    <w:rsid w:val="001664D2"/>
    <w:rsid w:val="001A41EF"/>
    <w:rsid w:val="001B0F8B"/>
    <w:rsid w:val="001B3590"/>
    <w:rsid w:val="001D0332"/>
    <w:rsid w:val="001D4454"/>
    <w:rsid w:val="001D53D2"/>
    <w:rsid w:val="001F3724"/>
    <w:rsid w:val="001F3ADC"/>
    <w:rsid w:val="001F5058"/>
    <w:rsid w:val="00226E6A"/>
    <w:rsid w:val="002270FE"/>
    <w:rsid w:val="00227B6E"/>
    <w:rsid w:val="00230183"/>
    <w:rsid w:val="0023320F"/>
    <w:rsid w:val="00233568"/>
    <w:rsid w:val="00240B10"/>
    <w:rsid w:val="00243B60"/>
    <w:rsid w:val="00245B99"/>
    <w:rsid w:val="00250605"/>
    <w:rsid w:val="00285C8F"/>
    <w:rsid w:val="0029187D"/>
    <w:rsid w:val="002C7C01"/>
    <w:rsid w:val="002E0853"/>
    <w:rsid w:val="002E23E4"/>
    <w:rsid w:val="002F3468"/>
    <w:rsid w:val="003038C7"/>
    <w:rsid w:val="00306402"/>
    <w:rsid w:val="00307826"/>
    <w:rsid w:val="003174FA"/>
    <w:rsid w:val="003177C8"/>
    <w:rsid w:val="003204F3"/>
    <w:rsid w:val="003318CD"/>
    <w:rsid w:val="00337E3C"/>
    <w:rsid w:val="00385F2F"/>
    <w:rsid w:val="00394643"/>
    <w:rsid w:val="003A3994"/>
    <w:rsid w:val="003C2E8E"/>
    <w:rsid w:val="003C535E"/>
    <w:rsid w:val="003D7448"/>
    <w:rsid w:val="003E724D"/>
    <w:rsid w:val="003F7400"/>
    <w:rsid w:val="0040417E"/>
    <w:rsid w:val="00433C31"/>
    <w:rsid w:val="004374D8"/>
    <w:rsid w:val="00445B29"/>
    <w:rsid w:val="00472EF9"/>
    <w:rsid w:val="00474040"/>
    <w:rsid w:val="00476BFD"/>
    <w:rsid w:val="004772B8"/>
    <w:rsid w:val="004843B5"/>
    <w:rsid w:val="004A0193"/>
    <w:rsid w:val="004A2DA2"/>
    <w:rsid w:val="004A5EDA"/>
    <w:rsid w:val="004A79E0"/>
    <w:rsid w:val="004B0663"/>
    <w:rsid w:val="004D449D"/>
    <w:rsid w:val="004D6193"/>
    <w:rsid w:val="004E0B00"/>
    <w:rsid w:val="004F27A2"/>
    <w:rsid w:val="00503B9B"/>
    <w:rsid w:val="005047BA"/>
    <w:rsid w:val="005157F3"/>
    <w:rsid w:val="00536BD6"/>
    <w:rsid w:val="00561B3D"/>
    <w:rsid w:val="005875B6"/>
    <w:rsid w:val="005A2133"/>
    <w:rsid w:val="005A311A"/>
    <w:rsid w:val="005A3D43"/>
    <w:rsid w:val="005E57D6"/>
    <w:rsid w:val="005F75E1"/>
    <w:rsid w:val="006114D8"/>
    <w:rsid w:val="006330B3"/>
    <w:rsid w:val="0064203C"/>
    <w:rsid w:val="00643278"/>
    <w:rsid w:val="006738A3"/>
    <w:rsid w:val="0068284D"/>
    <w:rsid w:val="0069476E"/>
    <w:rsid w:val="006A1770"/>
    <w:rsid w:val="006A22F3"/>
    <w:rsid w:val="006B0C5C"/>
    <w:rsid w:val="006C0CDF"/>
    <w:rsid w:val="006D0692"/>
    <w:rsid w:val="006E7BA6"/>
    <w:rsid w:val="0070782F"/>
    <w:rsid w:val="00717051"/>
    <w:rsid w:val="007442F9"/>
    <w:rsid w:val="00775041"/>
    <w:rsid w:val="00776B44"/>
    <w:rsid w:val="007846B0"/>
    <w:rsid w:val="0079280C"/>
    <w:rsid w:val="007C483B"/>
    <w:rsid w:val="007C585D"/>
    <w:rsid w:val="007E3C13"/>
    <w:rsid w:val="007F0DFB"/>
    <w:rsid w:val="007F1979"/>
    <w:rsid w:val="00801C95"/>
    <w:rsid w:val="0085067A"/>
    <w:rsid w:val="0085583D"/>
    <w:rsid w:val="008868B0"/>
    <w:rsid w:val="00890198"/>
    <w:rsid w:val="0089068D"/>
    <w:rsid w:val="008A1357"/>
    <w:rsid w:val="008B10DA"/>
    <w:rsid w:val="008E136E"/>
    <w:rsid w:val="0090453C"/>
    <w:rsid w:val="009121C2"/>
    <w:rsid w:val="00923E6C"/>
    <w:rsid w:val="0093246B"/>
    <w:rsid w:val="009354F4"/>
    <w:rsid w:val="009373B0"/>
    <w:rsid w:val="0094468E"/>
    <w:rsid w:val="009447A3"/>
    <w:rsid w:val="00947E1E"/>
    <w:rsid w:val="00952373"/>
    <w:rsid w:val="00957E27"/>
    <w:rsid w:val="00960AEA"/>
    <w:rsid w:val="00974E9D"/>
    <w:rsid w:val="00983006"/>
    <w:rsid w:val="0099327C"/>
    <w:rsid w:val="009B2F45"/>
    <w:rsid w:val="009C077E"/>
    <w:rsid w:val="009D0176"/>
    <w:rsid w:val="009E1B2B"/>
    <w:rsid w:val="009E27E2"/>
    <w:rsid w:val="009F1815"/>
    <w:rsid w:val="00A00F61"/>
    <w:rsid w:val="00A045CA"/>
    <w:rsid w:val="00A07044"/>
    <w:rsid w:val="00A072CF"/>
    <w:rsid w:val="00A10F7C"/>
    <w:rsid w:val="00A2343F"/>
    <w:rsid w:val="00A272B1"/>
    <w:rsid w:val="00A43D03"/>
    <w:rsid w:val="00A44829"/>
    <w:rsid w:val="00A5730C"/>
    <w:rsid w:val="00A62177"/>
    <w:rsid w:val="00A75E28"/>
    <w:rsid w:val="00AA1A33"/>
    <w:rsid w:val="00AA292A"/>
    <w:rsid w:val="00AB109A"/>
    <w:rsid w:val="00AB5176"/>
    <w:rsid w:val="00AC73B1"/>
    <w:rsid w:val="00AD6BAD"/>
    <w:rsid w:val="00AF269E"/>
    <w:rsid w:val="00B00928"/>
    <w:rsid w:val="00B02FF3"/>
    <w:rsid w:val="00B0370A"/>
    <w:rsid w:val="00B203C3"/>
    <w:rsid w:val="00B25AD0"/>
    <w:rsid w:val="00B3639D"/>
    <w:rsid w:val="00B503BE"/>
    <w:rsid w:val="00B64465"/>
    <w:rsid w:val="00BA3D0D"/>
    <w:rsid w:val="00BA4865"/>
    <w:rsid w:val="00BB788C"/>
    <w:rsid w:val="00C121CA"/>
    <w:rsid w:val="00C21921"/>
    <w:rsid w:val="00C2768E"/>
    <w:rsid w:val="00C374A5"/>
    <w:rsid w:val="00C45C6B"/>
    <w:rsid w:val="00C50B81"/>
    <w:rsid w:val="00C536B2"/>
    <w:rsid w:val="00C727CD"/>
    <w:rsid w:val="00C8246D"/>
    <w:rsid w:val="00C93DD5"/>
    <w:rsid w:val="00CD51A6"/>
    <w:rsid w:val="00CE1640"/>
    <w:rsid w:val="00D0403C"/>
    <w:rsid w:val="00D0749A"/>
    <w:rsid w:val="00D2174E"/>
    <w:rsid w:val="00D317B8"/>
    <w:rsid w:val="00D3286A"/>
    <w:rsid w:val="00D3369F"/>
    <w:rsid w:val="00D43788"/>
    <w:rsid w:val="00D74A39"/>
    <w:rsid w:val="00D7558C"/>
    <w:rsid w:val="00D773D8"/>
    <w:rsid w:val="00D829E4"/>
    <w:rsid w:val="00D92966"/>
    <w:rsid w:val="00DA7047"/>
    <w:rsid w:val="00DA79BB"/>
    <w:rsid w:val="00DB1169"/>
    <w:rsid w:val="00DB66CF"/>
    <w:rsid w:val="00E3233C"/>
    <w:rsid w:val="00E32594"/>
    <w:rsid w:val="00E353E3"/>
    <w:rsid w:val="00E37F07"/>
    <w:rsid w:val="00E73404"/>
    <w:rsid w:val="00E76254"/>
    <w:rsid w:val="00E86B61"/>
    <w:rsid w:val="00E9068E"/>
    <w:rsid w:val="00E91387"/>
    <w:rsid w:val="00EA000C"/>
    <w:rsid w:val="00EA56DE"/>
    <w:rsid w:val="00EB1C82"/>
    <w:rsid w:val="00EB32C6"/>
    <w:rsid w:val="00ED0D79"/>
    <w:rsid w:val="00F22AD5"/>
    <w:rsid w:val="00F30E9B"/>
    <w:rsid w:val="00F47A8A"/>
    <w:rsid w:val="00F63665"/>
    <w:rsid w:val="00F70327"/>
    <w:rsid w:val="00F83BB9"/>
    <w:rsid w:val="00F862F9"/>
    <w:rsid w:val="00F864CE"/>
    <w:rsid w:val="00F94DB3"/>
    <w:rsid w:val="00FB1A87"/>
    <w:rsid w:val="00FB57CF"/>
    <w:rsid w:val="00FB5CC9"/>
    <w:rsid w:val="00FC462C"/>
    <w:rsid w:val="00FD79CB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94F2-0184-4BD5-A4D3-42D9794D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2DA2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4A2DA2"/>
    <w:pPr>
      <w:keepNext/>
      <w:outlineLvl w:val="3"/>
    </w:pPr>
    <w:rPr>
      <w:b/>
      <w:bCs/>
      <w:sz w:val="18"/>
    </w:rPr>
  </w:style>
  <w:style w:type="paragraph" w:styleId="Balk7">
    <w:name w:val="heading 7"/>
    <w:basedOn w:val="Normal"/>
    <w:next w:val="Normal"/>
    <w:link w:val="Balk7Char"/>
    <w:qFormat/>
    <w:rsid w:val="004A2DA2"/>
    <w:pPr>
      <w:keepNext/>
      <w:jc w:val="both"/>
      <w:outlineLvl w:val="6"/>
    </w:pPr>
    <w:rPr>
      <w:rFonts w:ascii="Arial" w:hAnsi="Arial" w:cs="Arial"/>
      <w:i/>
      <w:i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2DA2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A2DA2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4A2DA2"/>
    <w:rPr>
      <w:rFonts w:ascii="Arial" w:eastAsia="Times New Roman" w:hAnsi="Arial" w:cs="Arial"/>
      <w:i/>
      <w:iCs/>
      <w:sz w:val="16"/>
      <w:szCs w:val="24"/>
      <w:lang w:eastAsia="tr-TR"/>
    </w:rPr>
  </w:style>
  <w:style w:type="paragraph" w:styleId="GvdeMetni">
    <w:name w:val="Body Text"/>
    <w:basedOn w:val="Normal"/>
    <w:link w:val="GvdeMetniChar"/>
    <w:rsid w:val="004A2DA2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A2DA2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E1640"/>
    <w:pPr>
      <w:ind w:left="720"/>
      <w:contextualSpacing/>
    </w:pPr>
  </w:style>
  <w:style w:type="paragraph" w:customStyle="1" w:styleId="a">
    <w:name w:val="="/>
    <w:uiPriority w:val="99"/>
    <w:rsid w:val="00D04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246B"/>
    <w:rPr>
      <w:color w:val="0000FF"/>
      <w:u w:val="single"/>
    </w:rPr>
  </w:style>
  <w:style w:type="paragraph" w:customStyle="1" w:styleId="a0">
    <w:name w:val="a"/>
    <w:basedOn w:val="Normal"/>
    <w:rsid w:val="00067327"/>
    <w:pPr>
      <w:autoSpaceDE w:val="0"/>
      <w:autoSpaceDN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1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1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Sau</cp:lastModifiedBy>
  <cp:revision>88</cp:revision>
  <cp:lastPrinted>2013-02-18T09:47:00Z</cp:lastPrinted>
  <dcterms:created xsi:type="dcterms:W3CDTF">2012-10-15T12:51:00Z</dcterms:created>
  <dcterms:modified xsi:type="dcterms:W3CDTF">2016-02-24T14:42:00Z</dcterms:modified>
</cp:coreProperties>
</file>